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34DB" w14:textId="53B24E8C" w:rsidR="002B533D" w:rsidRPr="006540D4" w:rsidRDefault="00B864EF" w:rsidP="00B864EF">
      <w:pPr>
        <w:pStyle w:val="CS"/>
        <w:spacing w:before="480" w:after="480"/>
        <w:rPr>
          <w:rFonts w:ascii="Helvetica 75 Bold" w:hAnsi="Helvetica 75 Bold"/>
          <w:color w:val="C00000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r w:rsidRPr="006540D4">
        <w:rPr>
          <w:rFonts w:ascii="Helvetica 75 Bold" w:hAnsi="Helvetica 75 Bold"/>
          <w:color w:val="C00000"/>
          <w:sz w:val="56"/>
          <w:szCs w:val="56"/>
        </w:rPr>
        <w:t>A</w:t>
      </w:r>
      <w:r w:rsidR="00134EC4" w:rsidRPr="006540D4">
        <w:rPr>
          <w:rFonts w:ascii="Helvetica 75 Bold" w:hAnsi="Helvetica 75 Bold"/>
          <w:color w:val="C00000"/>
          <w:sz w:val="56"/>
          <w:szCs w:val="56"/>
        </w:rPr>
        <w:t xml:space="preserve">nnexe </w:t>
      </w:r>
      <w:r w:rsidR="00BE382F" w:rsidRPr="006540D4">
        <w:rPr>
          <w:rFonts w:ascii="Helvetica 75 Bold" w:hAnsi="Helvetica 75 Bold"/>
          <w:color w:val="C00000"/>
          <w:sz w:val="56"/>
          <w:szCs w:val="56"/>
        </w:rPr>
        <w:t>C5</w:t>
      </w:r>
      <w:r w:rsidR="002B533D" w:rsidRPr="006540D4">
        <w:rPr>
          <w:rFonts w:ascii="Helvetica 75 Bold" w:hAnsi="Helvetica 75 Bold"/>
          <w:color w:val="C00000"/>
          <w:sz w:val="56"/>
          <w:szCs w:val="56"/>
        </w:rPr>
        <w:t xml:space="preserve"> - </w:t>
      </w:r>
      <w:bookmarkEnd w:id="0"/>
      <w:bookmarkEnd w:id="1"/>
      <w:bookmarkEnd w:id="2"/>
      <w:bookmarkEnd w:id="3"/>
      <w:bookmarkEnd w:id="4"/>
      <w:bookmarkEnd w:id="5"/>
      <w:r w:rsidR="001E5108" w:rsidRPr="006540D4">
        <w:rPr>
          <w:rFonts w:ascii="Helvetica 75 Bold" w:hAnsi="Helvetica 75 Bold"/>
          <w:color w:val="C00000"/>
          <w:sz w:val="56"/>
          <w:szCs w:val="56"/>
        </w:rPr>
        <w:t>P</w:t>
      </w:r>
      <w:r w:rsidR="0076636B" w:rsidRPr="006540D4">
        <w:rPr>
          <w:rFonts w:ascii="Helvetica 75 Bold" w:hAnsi="Helvetica 75 Bold"/>
          <w:color w:val="C00000"/>
          <w:sz w:val="56"/>
          <w:szCs w:val="56"/>
        </w:rPr>
        <w:t>énalités</w:t>
      </w:r>
    </w:p>
    <w:p w14:paraId="254F34DC" w14:textId="668B959B" w:rsidR="00A574A5" w:rsidRPr="00B864EF" w:rsidRDefault="00A574A5" w:rsidP="0045303E">
      <w:pPr>
        <w:pStyle w:val="Nomduproduit"/>
        <w:spacing w:after="240"/>
        <w:jc w:val="both"/>
        <w:rPr>
          <w:rFonts w:cs="Arial"/>
          <w:b/>
          <w:bCs/>
          <w:sz w:val="36"/>
          <w:szCs w:val="36"/>
        </w:rPr>
      </w:pPr>
      <w:r w:rsidRPr="00B864EF">
        <w:rPr>
          <w:rFonts w:cs="Arial"/>
          <w:b/>
          <w:bCs/>
          <w:sz w:val="36"/>
          <w:szCs w:val="36"/>
        </w:rPr>
        <w:t xml:space="preserve">Accès au Génie Civil et Appuis Aériens </w:t>
      </w:r>
      <w:r w:rsidR="007424D9">
        <w:rPr>
          <w:rFonts w:cs="Arial"/>
          <w:b/>
          <w:bCs/>
          <w:sz w:val="36"/>
          <w:szCs w:val="36"/>
        </w:rPr>
        <w:t>RIP</w:t>
      </w:r>
    </w:p>
    <w:p w14:paraId="254F34DD" w14:textId="77777777" w:rsidR="00084B82" w:rsidRPr="00251E25" w:rsidRDefault="00084B82" w:rsidP="00084B82">
      <w:pPr>
        <w:rPr>
          <w:rStyle w:val="StyleHelvetica55Roman20ptnoir"/>
          <w:rFonts w:cs="Arial"/>
          <w:sz w:val="20"/>
          <w:szCs w:val="20"/>
        </w:rPr>
      </w:pPr>
    </w:p>
    <w:p w14:paraId="254F34DF" w14:textId="44DDA34B" w:rsidR="0076636B" w:rsidRPr="00251E25" w:rsidRDefault="0076636B" w:rsidP="0076636B">
      <w:pPr>
        <w:jc w:val="both"/>
        <w:rPr>
          <w:rFonts w:cs="Arial"/>
          <w:szCs w:val="20"/>
        </w:rPr>
      </w:pPr>
      <w:r w:rsidRPr="00251E25">
        <w:rPr>
          <w:rFonts w:cs="Arial"/>
          <w:szCs w:val="20"/>
        </w:rPr>
        <w:t>Tous les montants mentionnés dans la présente annexe sont exprimés en euros hors taxe et n’entrent pas dans le champ d’application de la TVA.</w:t>
      </w:r>
    </w:p>
    <w:p w14:paraId="636BD1D1" w14:textId="77777777" w:rsidR="00AA439E" w:rsidRPr="00251E25" w:rsidRDefault="00AA439E" w:rsidP="0076636B">
      <w:pPr>
        <w:jc w:val="both"/>
        <w:rPr>
          <w:rFonts w:cs="Arial"/>
          <w:szCs w:val="20"/>
        </w:rPr>
      </w:pPr>
    </w:p>
    <w:p w14:paraId="436DF4D3" w14:textId="67E2303C" w:rsidR="00B0564B" w:rsidRDefault="00A262B1" w:rsidP="00B0564B">
      <w:pPr>
        <w:jc w:val="both"/>
        <w:rPr>
          <w:rFonts w:cs="Helvetica 55 Roman"/>
          <w:szCs w:val="20"/>
        </w:rPr>
      </w:pPr>
      <w:r>
        <w:rPr>
          <w:rFonts w:cs="Helvetica 55 Roman"/>
          <w:szCs w:val="20"/>
        </w:rPr>
        <w:t xml:space="preserve">Chaque pénalité journalière due par </w:t>
      </w:r>
      <w:r w:rsidR="00B6340D">
        <w:rPr>
          <w:rFonts w:cs="Helvetica 55 Roman"/>
          <w:szCs w:val="20"/>
        </w:rPr>
        <w:t xml:space="preserve">l’Opérateur d’Infrastructure </w:t>
      </w:r>
      <w:r w:rsidR="00CB53E0">
        <w:rPr>
          <w:rFonts w:cs="Helvetica 55 Roman"/>
          <w:szCs w:val="20"/>
        </w:rPr>
        <w:t>ou</w:t>
      </w:r>
      <w:r>
        <w:rPr>
          <w:rFonts w:cs="Helvetica 55 Roman"/>
          <w:szCs w:val="20"/>
        </w:rPr>
        <w:t xml:space="preserve"> due par l’Opérateur est plafonnée à 120 Jours Ouvrés.</w:t>
      </w:r>
      <w:r w:rsidR="00B0564B">
        <w:rPr>
          <w:rFonts w:cs="Helvetica 55 Roman"/>
          <w:szCs w:val="20"/>
        </w:rPr>
        <w:t xml:space="preserve"> </w:t>
      </w:r>
      <w:r w:rsidR="00B0564B" w:rsidRPr="000F4E81">
        <w:rPr>
          <w:rFonts w:cs="Helvetica 55 Roman"/>
          <w:szCs w:val="20"/>
        </w:rPr>
        <w:t>Chaque</w:t>
      </w:r>
      <w:r w:rsidR="00B0564B">
        <w:rPr>
          <w:rFonts w:cs="Helvetica 55 Roman"/>
          <w:szCs w:val="20"/>
        </w:rPr>
        <w:t xml:space="preserve"> p</w:t>
      </w:r>
      <w:r w:rsidR="00B0564B" w:rsidRPr="000F4E81">
        <w:rPr>
          <w:rFonts w:cs="Helvetica 55 Roman"/>
          <w:szCs w:val="20"/>
        </w:rPr>
        <w:t xml:space="preserve">énalité </w:t>
      </w:r>
      <w:r w:rsidR="00B0564B">
        <w:rPr>
          <w:rFonts w:cs="Helvetica 55 Roman"/>
          <w:szCs w:val="20"/>
        </w:rPr>
        <w:t>horaire</w:t>
      </w:r>
      <w:r w:rsidR="00B0564B" w:rsidRPr="000F4E81">
        <w:rPr>
          <w:rFonts w:cs="Helvetica 55 Roman"/>
          <w:szCs w:val="20"/>
        </w:rPr>
        <w:t xml:space="preserve"> due par </w:t>
      </w:r>
      <w:r w:rsidR="00B0564B">
        <w:rPr>
          <w:rFonts w:cs="Helvetica 55 Roman"/>
          <w:szCs w:val="20"/>
        </w:rPr>
        <w:t>l’Opérateur d’Infrastructure ou due par l’Opérateur est</w:t>
      </w:r>
      <w:r w:rsidR="00B0564B" w:rsidRPr="000F4E81">
        <w:rPr>
          <w:rFonts w:cs="Helvetica 55 Roman"/>
          <w:szCs w:val="20"/>
        </w:rPr>
        <w:t xml:space="preserve"> plafonnée à 120 </w:t>
      </w:r>
      <w:r w:rsidR="00B0564B">
        <w:rPr>
          <w:rFonts w:cs="Helvetica 55 Roman"/>
          <w:szCs w:val="20"/>
        </w:rPr>
        <w:t xml:space="preserve">Heures </w:t>
      </w:r>
      <w:r w:rsidR="000E587D">
        <w:rPr>
          <w:rFonts w:cs="Helvetica 55 Roman"/>
          <w:szCs w:val="20"/>
        </w:rPr>
        <w:t>O</w:t>
      </w:r>
      <w:r w:rsidR="00B0564B">
        <w:rPr>
          <w:rFonts w:cs="Helvetica 55 Roman"/>
          <w:szCs w:val="20"/>
        </w:rPr>
        <w:t>uvrables</w:t>
      </w:r>
      <w:r w:rsidR="00B0564B" w:rsidRPr="000F4E81">
        <w:rPr>
          <w:rFonts w:cs="Helvetica 55 Roman"/>
          <w:szCs w:val="20"/>
        </w:rPr>
        <w:t>.</w:t>
      </w:r>
      <w:r w:rsidR="00B0564B">
        <w:rPr>
          <w:rFonts w:cs="Helvetica 55 Roman"/>
          <w:szCs w:val="20"/>
        </w:rPr>
        <w:t xml:space="preserve"> </w:t>
      </w:r>
    </w:p>
    <w:p w14:paraId="6C560A0E" w14:textId="77777777" w:rsidR="00B0564B" w:rsidRDefault="00B0564B" w:rsidP="00B0564B">
      <w:pPr>
        <w:jc w:val="both"/>
        <w:rPr>
          <w:rFonts w:cs="Helvetica 55 Roman"/>
          <w:szCs w:val="20"/>
        </w:rPr>
      </w:pPr>
    </w:p>
    <w:p w14:paraId="3BCCBF43" w14:textId="06F22D91" w:rsidR="00B0564B" w:rsidRDefault="00B0564B" w:rsidP="00B0564B">
      <w:pPr>
        <w:jc w:val="both"/>
        <w:rPr>
          <w:rFonts w:cs="Helvetica 55 Roman"/>
          <w:szCs w:val="20"/>
        </w:rPr>
      </w:pPr>
      <w:r>
        <w:rPr>
          <w:rFonts w:cs="Helvetica 55 Roman"/>
          <w:szCs w:val="20"/>
        </w:rPr>
        <w:t>Lorsqu’un manquement contractuel d</w:t>
      </w:r>
      <w:r w:rsidR="00071370">
        <w:rPr>
          <w:rFonts w:cs="Helvetica 55 Roman"/>
          <w:szCs w:val="20"/>
        </w:rPr>
        <w:t>e l’Opérateur d’Infrastructure ou due par l’Opérateur</w:t>
      </w:r>
      <w:r>
        <w:rPr>
          <w:rFonts w:cs="Helvetica 55 Roman"/>
          <w:szCs w:val="20"/>
        </w:rPr>
        <w:t xml:space="preserve"> donne lieu au versement d’une pénalité, celle-ci</w:t>
      </w:r>
      <w:r w:rsidRPr="004149CA">
        <w:rPr>
          <w:rFonts w:cs="Helvetica 55 Roman"/>
          <w:szCs w:val="20"/>
        </w:rPr>
        <w:t xml:space="preserve"> constitue une indemnité forfaitaire</w:t>
      </w:r>
      <w:r>
        <w:rPr>
          <w:rFonts w:cs="Helvetica 55 Roman"/>
          <w:szCs w:val="20"/>
        </w:rPr>
        <w:t>,</w:t>
      </w:r>
      <w:r w:rsidRPr="004149CA">
        <w:rPr>
          <w:rFonts w:cs="Helvetica 55 Roman"/>
          <w:szCs w:val="20"/>
        </w:rPr>
        <w:t xml:space="preserve"> libératoire et </w:t>
      </w:r>
      <w:r>
        <w:rPr>
          <w:rFonts w:cs="Helvetica 55 Roman"/>
          <w:szCs w:val="20"/>
        </w:rPr>
        <w:t xml:space="preserve">définitive </w:t>
      </w:r>
      <w:r w:rsidRPr="004149CA">
        <w:rPr>
          <w:rFonts w:cs="Helvetica 55 Roman"/>
          <w:szCs w:val="20"/>
        </w:rPr>
        <w:t>couvrant l</w:t>
      </w:r>
      <w:r>
        <w:rPr>
          <w:rFonts w:cs="Helvetica 55 Roman"/>
          <w:szCs w:val="20"/>
        </w:rPr>
        <w:t>a totalité du</w:t>
      </w:r>
      <w:r w:rsidRPr="004149CA">
        <w:rPr>
          <w:rFonts w:cs="Helvetica 55 Roman"/>
          <w:szCs w:val="20"/>
        </w:rPr>
        <w:t xml:space="preserve"> préjudice subi </w:t>
      </w:r>
      <w:r>
        <w:rPr>
          <w:rFonts w:cs="Helvetica 55 Roman"/>
          <w:szCs w:val="20"/>
        </w:rPr>
        <w:t xml:space="preserve">pour le manquement considéré. De ce </w:t>
      </w:r>
      <w:r w:rsidR="00893FFC">
        <w:rPr>
          <w:rFonts w:cs="Helvetica 55 Roman"/>
          <w:szCs w:val="20"/>
        </w:rPr>
        <w:t>fait, l’Opérateur</w:t>
      </w:r>
      <w:r w:rsidR="00071370">
        <w:rPr>
          <w:rFonts w:cs="Helvetica 55 Roman"/>
          <w:szCs w:val="20"/>
        </w:rPr>
        <w:t xml:space="preserve"> d’Infrastructure ou due par l’Opérateur </w:t>
      </w:r>
      <w:r>
        <w:rPr>
          <w:rFonts w:cs="Helvetica 55 Roman"/>
          <w:szCs w:val="20"/>
        </w:rPr>
        <w:t>renonce à toute action en responsabilité contractuelle fondée sur une demande de réparation du préjudice subi</w:t>
      </w:r>
      <w:r w:rsidRPr="004149CA">
        <w:rPr>
          <w:rFonts w:cs="Helvetica 55 Roman"/>
          <w:szCs w:val="20"/>
        </w:rPr>
        <w:t xml:space="preserve"> pour le même motif.</w:t>
      </w:r>
    </w:p>
    <w:p w14:paraId="1E560746" w14:textId="77777777" w:rsidR="0045303E" w:rsidRDefault="0045303E" w:rsidP="00B0564B">
      <w:pPr>
        <w:jc w:val="both"/>
        <w:rPr>
          <w:rFonts w:cs="Helvetica 55 Roman"/>
          <w:szCs w:val="20"/>
        </w:rPr>
      </w:pPr>
    </w:p>
    <w:p w14:paraId="693D4F5C" w14:textId="77777777" w:rsidR="00B0564B" w:rsidRDefault="00B0564B" w:rsidP="00A262B1">
      <w:pPr>
        <w:jc w:val="both"/>
        <w:rPr>
          <w:rFonts w:cs="Helvetica 55 Roman"/>
          <w:szCs w:val="20"/>
        </w:rPr>
      </w:pPr>
    </w:p>
    <w:p w14:paraId="254F34E3" w14:textId="5ABD718B" w:rsidR="0076636B" w:rsidRPr="0040635D" w:rsidRDefault="0076636B" w:rsidP="00842335">
      <w:pPr>
        <w:pStyle w:val="Style1"/>
        <w:numPr>
          <w:ilvl w:val="0"/>
          <w:numId w:val="17"/>
        </w:numPr>
        <w:jc w:val="both"/>
        <w:rPr>
          <w:rFonts w:ascii="Helvetica 55 Roman" w:hAnsi="Helvetica 55 Roman"/>
        </w:rPr>
      </w:pPr>
      <w:bookmarkStart w:id="6" w:name="_Toc364091765"/>
      <w:bookmarkStart w:id="7" w:name="_Toc364091854"/>
      <w:r w:rsidRPr="0040635D">
        <w:rPr>
          <w:rFonts w:ascii="Helvetica 55 Roman" w:hAnsi="Helvetica 55 Roman"/>
        </w:rPr>
        <w:t>Pénalités pouvant être dues par l’</w:t>
      </w:r>
      <w:r w:rsidR="00A915FF" w:rsidRPr="0040635D">
        <w:rPr>
          <w:rFonts w:ascii="Helvetica 55 Roman" w:hAnsi="Helvetica 55 Roman"/>
        </w:rPr>
        <w:t>Opérateur</w:t>
      </w:r>
      <w:r w:rsidRPr="0040635D">
        <w:rPr>
          <w:rFonts w:ascii="Helvetica 55 Roman" w:hAnsi="Helvetica 55 Roman"/>
        </w:rPr>
        <w:t xml:space="preserve"> </w:t>
      </w:r>
      <w:bookmarkEnd w:id="6"/>
      <w:bookmarkEnd w:id="7"/>
    </w:p>
    <w:p w14:paraId="707CD5A5" w14:textId="1E90ED77" w:rsidR="003E4DC8" w:rsidRDefault="003E4DC8" w:rsidP="0052428C">
      <w:pPr>
        <w:rPr>
          <w:rFonts w:cs="Helvetica 55 Roman"/>
          <w:szCs w:val="20"/>
        </w:rPr>
      </w:pPr>
      <w:r w:rsidRPr="00FB6293">
        <w:rPr>
          <w:rFonts w:cs="Helvetica 55 Roman"/>
          <w:szCs w:val="20"/>
        </w:rPr>
        <w:t xml:space="preserve">Les pénalités à charge de l’Opérateur ne sont pas suspensives de la fourniture de la </w:t>
      </w:r>
      <w:r w:rsidR="00EE4CEA">
        <w:rPr>
          <w:rFonts w:cs="Helvetica 55 Roman"/>
          <w:szCs w:val="20"/>
        </w:rPr>
        <w:t>d</w:t>
      </w:r>
      <w:r w:rsidRPr="008A39AE">
        <w:rPr>
          <w:rFonts w:cs="Helvetica 55 Roman"/>
          <w:szCs w:val="20"/>
        </w:rPr>
        <w:t>ocumentation ou des travaux prescrits et sont les suivantes :</w:t>
      </w:r>
    </w:p>
    <w:p w14:paraId="7F987D2C" w14:textId="7C5B1B37" w:rsidR="00016BCB" w:rsidRDefault="00016BCB" w:rsidP="0045303E">
      <w:pPr>
        <w:pStyle w:val="pf0"/>
        <w:numPr>
          <w:ilvl w:val="0"/>
          <w:numId w:val="15"/>
        </w:numPr>
        <w:spacing w:before="240" w:beforeAutospacing="0" w:after="0" w:afterAutospacing="0"/>
        <w:jc w:val="both"/>
        <w:rPr>
          <w:rFonts w:ascii="Helvetica 55 Roman" w:hAnsi="Helvetica 55 Roman" w:cs="Helvetica 55 Roman"/>
          <w:sz w:val="20"/>
          <w:szCs w:val="20"/>
        </w:rPr>
      </w:pPr>
      <w:r>
        <w:rPr>
          <w:rFonts w:ascii="Helvetica 55 Roman" w:hAnsi="Helvetica 55 Roman" w:cs="Helvetica 55 Roman"/>
          <w:sz w:val="20"/>
          <w:szCs w:val="20"/>
        </w:rPr>
        <w:t>Pour des déplacements à tort d’un représentant de l’Opérateur d’Infrastructure</w:t>
      </w:r>
      <w:r w:rsidR="00F87479">
        <w:rPr>
          <w:rFonts w:ascii="Helvetica 55 Roman" w:hAnsi="Helvetica 55 Roman" w:cs="Helvetica 55 Roman"/>
          <w:sz w:val="20"/>
          <w:szCs w:val="20"/>
        </w:rPr>
        <w:t> dans le cas d</w:t>
      </w:r>
      <w:r w:rsidR="001510FC">
        <w:rPr>
          <w:rFonts w:ascii="Helvetica 55 Roman" w:hAnsi="Helvetica 55 Roman" w:cs="Helvetica 55 Roman"/>
          <w:sz w:val="20"/>
          <w:szCs w:val="20"/>
        </w:rPr>
        <w:t>’interventions de</w:t>
      </w:r>
      <w:r w:rsidR="00F87479">
        <w:rPr>
          <w:rFonts w:ascii="Helvetica 55 Roman" w:hAnsi="Helvetica 55 Roman" w:cs="Helvetica 55 Roman"/>
          <w:sz w:val="20"/>
          <w:szCs w:val="20"/>
        </w:rPr>
        <w:t xml:space="preserve"> notifications </w:t>
      </w:r>
      <w:r w:rsidR="009C4ACB">
        <w:rPr>
          <w:rFonts w:ascii="Helvetica 55 Roman" w:hAnsi="Helvetica 55 Roman" w:cs="Helvetica 55 Roman"/>
          <w:sz w:val="20"/>
          <w:szCs w:val="20"/>
        </w:rPr>
        <w:t>ou en cas de SAV </w:t>
      </w:r>
      <w:r w:rsidR="00F87479">
        <w:rPr>
          <w:rFonts w:ascii="Helvetica 55 Roman" w:hAnsi="Helvetica 55 Roman" w:cs="Helvetica 55 Roman"/>
          <w:sz w:val="20"/>
          <w:szCs w:val="20"/>
        </w:rPr>
        <w:t>;</w:t>
      </w:r>
    </w:p>
    <w:p w14:paraId="001D0EC9" w14:textId="3B3B42B3" w:rsidR="003E4DC8" w:rsidRPr="003A73CD" w:rsidRDefault="003E4DC8" w:rsidP="0045303E">
      <w:pPr>
        <w:pStyle w:val="pf0"/>
        <w:numPr>
          <w:ilvl w:val="0"/>
          <w:numId w:val="15"/>
        </w:numPr>
        <w:spacing w:before="240" w:beforeAutospacing="0" w:after="0" w:afterAutospacing="0"/>
        <w:jc w:val="both"/>
        <w:rPr>
          <w:rFonts w:ascii="Helvetica 55 Roman" w:hAnsi="Helvetica 55 Roman" w:cs="Helvetica 55 Roman"/>
          <w:sz w:val="20"/>
          <w:szCs w:val="20"/>
        </w:rPr>
      </w:pPr>
      <w:r w:rsidRPr="008A39AE">
        <w:rPr>
          <w:rFonts w:ascii="Helvetica 55 Roman" w:hAnsi="Helvetica 55 Roman" w:cs="Helvetica 55 Roman"/>
          <w:sz w:val="20"/>
          <w:szCs w:val="20"/>
        </w:rPr>
        <w:t>Pour non-conformité du délai de fourniture du Dossier de Fin de Travaux dans les délais stipulés</w:t>
      </w:r>
      <w:r w:rsidRPr="00FB6293">
        <w:rPr>
          <w:rFonts w:ascii="Helvetica 55 Roman" w:hAnsi="Helvetica 55 Roman" w:cs="Helvetica 55 Roman"/>
          <w:sz w:val="20"/>
          <w:szCs w:val="20"/>
        </w:rPr>
        <w:t xml:space="preserve"> dans les Conditions </w:t>
      </w:r>
      <w:r w:rsidR="002E3A11">
        <w:rPr>
          <w:rFonts w:ascii="Helvetica 55 Roman" w:hAnsi="Helvetica 55 Roman" w:cs="Helvetica 55 Roman"/>
          <w:sz w:val="20"/>
          <w:szCs w:val="20"/>
        </w:rPr>
        <w:t xml:space="preserve">Spécifiques </w:t>
      </w:r>
      <w:r w:rsidRPr="00FB6293">
        <w:rPr>
          <w:rFonts w:ascii="Helvetica 55 Roman" w:hAnsi="Helvetica 55 Roman" w:cs="Helvetica 55 Roman"/>
          <w:sz w:val="20"/>
          <w:szCs w:val="20"/>
        </w:rPr>
        <w:t xml:space="preserve">: une pénalité journalière est due pour chaque </w:t>
      </w:r>
      <w:r w:rsidR="000C068B">
        <w:rPr>
          <w:rFonts w:ascii="Helvetica 55 Roman" w:hAnsi="Helvetica 55 Roman" w:cs="Helvetica 55 Roman"/>
          <w:sz w:val="20"/>
          <w:szCs w:val="20"/>
        </w:rPr>
        <w:t>J</w:t>
      </w:r>
      <w:r w:rsidRPr="00FB6293">
        <w:rPr>
          <w:rFonts w:ascii="Helvetica 55 Roman" w:hAnsi="Helvetica 55 Roman" w:cs="Helvetica 55 Roman"/>
          <w:sz w:val="20"/>
          <w:szCs w:val="20"/>
        </w:rPr>
        <w:t xml:space="preserve">our </w:t>
      </w:r>
      <w:r w:rsidR="000C068B">
        <w:rPr>
          <w:rFonts w:ascii="Helvetica 55 Roman" w:hAnsi="Helvetica 55 Roman" w:cs="Helvetica 55 Roman"/>
          <w:sz w:val="20"/>
          <w:szCs w:val="20"/>
        </w:rPr>
        <w:t>O</w:t>
      </w:r>
      <w:r w:rsidRPr="00FB6293">
        <w:rPr>
          <w:rFonts w:ascii="Helvetica 55 Roman" w:hAnsi="Helvetica 55 Roman" w:cs="Helvetica 55 Roman"/>
          <w:sz w:val="20"/>
          <w:szCs w:val="20"/>
        </w:rPr>
        <w:t>uvré de retard</w:t>
      </w:r>
      <w:r w:rsidR="00F87479">
        <w:rPr>
          <w:rFonts w:ascii="Helvetica 55 Roman" w:hAnsi="Helvetica 55 Roman" w:cs="Helvetica 55 Roman"/>
          <w:sz w:val="20"/>
          <w:szCs w:val="20"/>
        </w:rPr>
        <w:t> ;</w:t>
      </w:r>
    </w:p>
    <w:p w14:paraId="75CCE199" w14:textId="4AAB7A5A" w:rsidR="003E4DC8" w:rsidRPr="003A73CD" w:rsidRDefault="003E4DC8" w:rsidP="0045303E">
      <w:pPr>
        <w:pStyle w:val="pf0"/>
        <w:numPr>
          <w:ilvl w:val="0"/>
          <w:numId w:val="15"/>
        </w:numPr>
        <w:spacing w:before="240" w:beforeAutospacing="0"/>
        <w:jc w:val="both"/>
        <w:rPr>
          <w:rFonts w:ascii="Helvetica 55 Roman" w:hAnsi="Helvetica 55 Roman" w:cs="Helvetica 55 Roman"/>
          <w:sz w:val="20"/>
          <w:szCs w:val="20"/>
        </w:rPr>
      </w:pPr>
      <w:r w:rsidRPr="003A73CD">
        <w:rPr>
          <w:rFonts w:ascii="Helvetica 55 Roman" w:hAnsi="Helvetica 55 Roman" w:cs="Helvetica 55 Roman"/>
          <w:sz w:val="20"/>
          <w:szCs w:val="20"/>
        </w:rPr>
        <w:t>Pour non-conformité du Dossier de Fin de Travaux (incomplet ou non conforme) : pénalité forfaitaire</w:t>
      </w:r>
      <w:r w:rsidR="00270031">
        <w:rPr>
          <w:rFonts w:ascii="Helvetica 55 Roman" w:hAnsi="Helvetica 55 Roman" w:cs="Helvetica 55 Roman"/>
          <w:sz w:val="20"/>
          <w:szCs w:val="20"/>
        </w:rPr>
        <w:t xml:space="preserve"> unique</w:t>
      </w:r>
    </w:p>
    <w:p w14:paraId="7C3E123B" w14:textId="7172676F" w:rsidR="00270031" w:rsidRDefault="003E4DC8" w:rsidP="0045303E">
      <w:pPr>
        <w:pStyle w:val="pf0"/>
        <w:numPr>
          <w:ilvl w:val="0"/>
          <w:numId w:val="15"/>
        </w:numPr>
        <w:spacing w:before="240" w:beforeAutospacing="0"/>
        <w:jc w:val="both"/>
        <w:rPr>
          <w:rFonts w:ascii="Helvetica 55 Roman" w:hAnsi="Helvetica 55 Roman" w:cs="Helvetica 55 Roman"/>
          <w:sz w:val="20"/>
          <w:szCs w:val="20"/>
        </w:rPr>
      </w:pPr>
      <w:r w:rsidRPr="003A73CD">
        <w:rPr>
          <w:rFonts w:ascii="Helvetica 55 Roman" w:hAnsi="Helvetica 55 Roman" w:cs="Helvetica 55 Roman"/>
          <w:sz w:val="20"/>
          <w:szCs w:val="20"/>
        </w:rPr>
        <w:t xml:space="preserve">Pour non-conformité des </w:t>
      </w:r>
      <w:r w:rsidR="00EC61AA">
        <w:rPr>
          <w:rFonts w:ascii="Helvetica 55 Roman" w:hAnsi="Helvetica 55 Roman" w:cs="Helvetica 55 Roman"/>
          <w:sz w:val="20"/>
          <w:szCs w:val="20"/>
        </w:rPr>
        <w:t>R</w:t>
      </w:r>
      <w:r w:rsidRPr="003A73CD">
        <w:rPr>
          <w:rFonts w:ascii="Helvetica 55 Roman" w:hAnsi="Helvetica 55 Roman" w:cs="Helvetica 55 Roman"/>
          <w:sz w:val="20"/>
          <w:szCs w:val="20"/>
        </w:rPr>
        <w:t>ègles d’</w:t>
      </w:r>
      <w:r w:rsidR="00EC61AA">
        <w:rPr>
          <w:rFonts w:ascii="Helvetica 55 Roman" w:hAnsi="Helvetica 55 Roman" w:cs="Helvetica 55 Roman"/>
          <w:sz w:val="20"/>
          <w:szCs w:val="20"/>
        </w:rPr>
        <w:t>I</w:t>
      </w:r>
      <w:r w:rsidRPr="003A73CD">
        <w:rPr>
          <w:rFonts w:ascii="Helvetica 55 Roman" w:hAnsi="Helvetica 55 Roman" w:cs="Helvetica 55 Roman"/>
          <w:sz w:val="20"/>
          <w:szCs w:val="20"/>
        </w:rPr>
        <w:t>ngénierie (</w:t>
      </w:r>
      <w:r w:rsidR="002E3A11" w:rsidRPr="00270031">
        <w:rPr>
          <w:rFonts w:ascii="Helvetica 55 Roman" w:hAnsi="Helvetica 55 Roman" w:cs="Helvetica 55 Roman"/>
          <w:sz w:val="20"/>
          <w:szCs w:val="20"/>
        </w:rPr>
        <w:t>RI)</w:t>
      </w:r>
      <w:r w:rsidR="00056066">
        <w:rPr>
          <w:rFonts w:ascii="Helvetica 55 Roman" w:hAnsi="Helvetica 55 Roman" w:cs="Helvetica 55 Roman"/>
          <w:sz w:val="20"/>
          <w:szCs w:val="20"/>
        </w:rPr>
        <w:t xml:space="preserve"> GC et Appuis</w:t>
      </w:r>
      <w:r w:rsidR="00382868" w:rsidRPr="00270031">
        <w:rPr>
          <w:rFonts w:ascii="Helvetica 55 Roman" w:hAnsi="Helvetica 55 Roman" w:cs="Helvetica 55 Roman"/>
          <w:sz w:val="20"/>
          <w:szCs w:val="20"/>
        </w:rPr>
        <w:t xml:space="preserve">, </w:t>
      </w:r>
      <w:r w:rsidR="0095468A">
        <w:rPr>
          <w:rFonts w:ascii="Helvetica 55 Roman" w:hAnsi="Helvetica 55 Roman" w:cs="Helvetica 55 Roman"/>
          <w:sz w:val="20"/>
          <w:szCs w:val="20"/>
        </w:rPr>
        <w:t xml:space="preserve">d’étiquetage, de </w:t>
      </w:r>
      <w:r w:rsidR="00382868" w:rsidRPr="00270031">
        <w:rPr>
          <w:rFonts w:ascii="Helvetica 55 Roman" w:hAnsi="Helvetica 55 Roman" w:cs="Helvetica 55 Roman"/>
          <w:sz w:val="20"/>
          <w:szCs w:val="20"/>
        </w:rPr>
        <w:t>sécurité</w:t>
      </w:r>
      <w:r w:rsidR="0095468A">
        <w:rPr>
          <w:rFonts w:ascii="Helvetica 55 Roman" w:hAnsi="Helvetica 55 Roman" w:cs="Helvetica 55 Roman"/>
          <w:sz w:val="20"/>
          <w:szCs w:val="20"/>
        </w:rPr>
        <w:t xml:space="preserve"> et/ou constat terrain </w:t>
      </w:r>
      <w:r w:rsidRPr="003A73CD">
        <w:rPr>
          <w:rFonts w:ascii="Helvetica 55 Roman" w:hAnsi="Helvetica 55 Roman" w:cs="Helvetica 55 Roman"/>
          <w:sz w:val="20"/>
          <w:szCs w:val="20"/>
        </w:rPr>
        <w:t>constatées sur le Dossier de Fin de Travaux : une pénalité forfaitaire est due pour chaque non-conformité relevée</w:t>
      </w:r>
      <w:r w:rsidR="00F87479">
        <w:rPr>
          <w:rFonts w:ascii="Helvetica 55 Roman" w:hAnsi="Helvetica 55 Roman" w:cs="Helvetica 55 Roman"/>
          <w:sz w:val="20"/>
          <w:szCs w:val="20"/>
        </w:rPr>
        <w:t> ;</w:t>
      </w:r>
    </w:p>
    <w:p w14:paraId="10C4F64D" w14:textId="45DC1D31" w:rsidR="00E50F94" w:rsidRPr="003A73CD" w:rsidRDefault="00E50F94" w:rsidP="0045303E">
      <w:pPr>
        <w:pStyle w:val="pf0"/>
        <w:numPr>
          <w:ilvl w:val="0"/>
          <w:numId w:val="15"/>
        </w:numPr>
        <w:spacing w:before="240" w:beforeAutospacing="0"/>
        <w:jc w:val="both"/>
        <w:rPr>
          <w:rFonts w:ascii="Helvetica 55 Roman" w:hAnsi="Helvetica 55 Roman" w:cs="Helvetica 55 Roman"/>
          <w:sz w:val="20"/>
          <w:szCs w:val="20"/>
        </w:rPr>
      </w:pPr>
      <w:proofErr w:type="gramStart"/>
      <w:r w:rsidRPr="00E50F94">
        <w:rPr>
          <w:rFonts w:ascii="Helvetica 55 Roman" w:hAnsi="Helvetica 55 Roman" w:cs="Helvetica 55 Roman"/>
          <w:sz w:val="20"/>
          <w:szCs w:val="20"/>
        </w:rPr>
        <w:t>S</w:t>
      </w:r>
      <w:r w:rsidRPr="003A73CD">
        <w:rPr>
          <w:rFonts w:ascii="Helvetica 55 Roman" w:hAnsi="Helvetica 55 Roman" w:cs="Helvetica 55 Roman"/>
          <w:sz w:val="20"/>
          <w:szCs w:val="20"/>
        </w:rPr>
        <w:t xml:space="preserve">uite </w:t>
      </w:r>
      <w:r w:rsidR="00F93E85">
        <w:rPr>
          <w:rFonts w:ascii="Helvetica 55 Roman" w:hAnsi="Helvetica 55 Roman" w:cs="Helvetica 55 Roman"/>
          <w:sz w:val="20"/>
          <w:szCs w:val="20"/>
        </w:rPr>
        <w:t>au</w:t>
      </w:r>
      <w:proofErr w:type="gramEnd"/>
      <w:r w:rsidR="00F93E85">
        <w:rPr>
          <w:rFonts w:ascii="Helvetica 55 Roman" w:hAnsi="Helvetica 55 Roman" w:cs="Helvetica 55 Roman"/>
          <w:sz w:val="20"/>
          <w:szCs w:val="20"/>
        </w:rPr>
        <w:t xml:space="preserve"> </w:t>
      </w:r>
      <w:r w:rsidRPr="003A73CD">
        <w:rPr>
          <w:rFonts w:ascii="Helvetica 55 Roman" w:hAnsi="Helvetica 55 Roman" w:cs="Helvetica 55 Roman"/>
          <w:sz w:val="20"/>
          <w:szCs w:val="20"/>
        </w:rPr>
        <w:t>constat terrain d’une non-conformité au Dossier de Fin de Travaux : pénalité forfaitaire selon le type de défaut constaté (RI</w:t>
      </w:r>
      <w:r w:rsidR="00F93E85">
        <w:rPr>
          <w:rFonts w:ascii="Helvetica 55 Roman" w:hAnsi="Helvetica 55 Roman" w:cs="Helvetica 55 Roman"/>
          <w:sz w:val="20"/>
          <w:szCs w:val="20"/>
        </w:rPr>
        <w:t>,</w:t>
      </w:r>
      <w:r w:rsidR="004B1BA9" w:rsidRPr="003A73CD">
        <w:rPr>
          <w:rFonts w:ascii="Helvetica 55 Roman" w:hAnsi="Helvetica 55 Roman" w:cs="Helvetica 55 Roman"/>
          <w:sz w:val="20"/>
          <w:szCs w:val="20"/>
        </w:rPr>
        <w:t xml:space="preserve"> étiquetage</w:t>
      </w:r>
      <w:r w:rsidR="00E87E04">
        <w:rPr>
          <w:rFonts w:ascii="Helvetica 55 Roman" w:hAnsi="Helvetica 55 Roman" w:cs="Helvetica 55 Roman"/>
          <w:sz w:val="20"/>
          <w:szCs w:val="20"/>
        </w:rPr>
        <w:t>,</w:t>
      </w:r>
      <w:r w:rsidRPr="003A73CD">
        <w:rPr>
          <w:rFonts w:ascii="Helvetica 55 Roman" w:hAnsi="Helvetica 55 Roman" w:cs="Helvetica 55 Roman"/>
          <w:sz w:val="20"/>
          <w:szCs w:val="20"/>
        </w:rPr>
        <w:t xml:space="preserve"> sécurité</w:t>
      </w:r>
      <w:r w:rsidR="00E87E04">
        <w:rPr>
          <w:rFonts w:ascii="Helvetica 55 Roman" w:hAnsi="Helvetica 55 Roman" w:cs="Helvetica 55 Roman"/>
          <w:sz w:val="20"/>
          <w:szCs w:val="20"/>
        </w:rPr>
        <w:t>, constat terrain</w:t>
      </w:r>
      <w:r w:rsidRPr="003A73CD">
        <w:rPr>
          <w:rFonts w:ascii="Helvetica 55 Roman" w:hAnsi="Helvetica 55 Roman" w:cs="Helvetica 55 Roman"/>
          <w:sz w:val="20"/>
          <w:szCs w:val="20"/>
        </w:rPr>
        <w:t>) pour chaque non-conformité relevée</w:t>
      </w:r>
      <w:r w:rsidR="00F87479">
        <w:rPr>
          <w:rFonts w:ascii="Helvetica 55 Roman" w:hAnsi="Helvetica 55 Roman" w:cs="Helvetica 55 Roman"/>
          <w:sz w:val="20"/>
          <w:szCs w:val="20"/>
        </w:rPr>
        <w:t> ;</w:t>
      </w:r>
    </w:p>
    <w:p w14:paraId="488B3C71" w14:textId="5DCE8FAD" w:rsidR="003E4DC8" w:rsidRDefault="003E4DC8" w:rsidP="0045303E">
      <w:pPr>
        <w:pStyle w:val="pf0"/>
        <w:numPr>
          <w:ilvl w:val="0"/>
          <w:numId w:val="15"/>
        </w:numPr>
        <w:spacing w:before="240" w:beforeAutospacing="0"/>
        <w:jc w:val="both"/>
        <w:rPr>
          <w:rFonts w:ascii="Helvetica 55 Roman" w:hAnsi="Helvetica 55 Roman" w:cs="Helvetica 55 Roman"/>
          <w:sz w:val="20"/>
          <w:szCs w:val="20"/>
        </w:rPr>
      </w:pPr>
      <w:r w:rsidRPr="003A73CD">
        <w:rPr>
          <w:rFonts w:ascii="Helvetica 55 Roman" w:hAnsi="Helvetica 55 Roman" w:cs="Helvetica 55 Roman"/>
          <w:sz w:val="20"/>
          <w:szCs w:val="20"/>
        </w:rPr>
        <w:t>Pour occupation du GC</w:t>
      </w:r>
      <w:r w:rsidR="00FA7F4D">
        <w:rPr>
          <w:rFonts w:ascii="Helvetica 55 Roman" w:hAnsi="Helvetica 55 Roman" w:cs="Helvetica 55 Roman"/>
          <w:sz w:val="20"/>
          <w:szCs w:val="20"/>
        </w:rPr>
        <w:t xml:space="preserve"> et</w:t>
      </w:r>
      <w:r w:rsidR="0057629B">
        <w:rPr>
          <w:rFonts w:ascii="Helvetica 55 Roman" w:hAnsi="Helvetica 55 Roman" w:cs="Helvetica 55 Roman"/>
          <w:sz w:val="20"/>
          <w:szCs w:val="20"/>
        </w:rPr>
        <w:t>/</w:t>
      </w:r>
      <w:r w:rsidR="00FA7F4D">
        <w:rPr>
          <w:rFonts w:ascii="Helvetica 55 Roman" w:hAnsi="Helvetica 55 Roman" w:cs="Helvetica 55 Roman"/>
          <w:sz w:val="20"/>
          <w:szCs w:val="20"/>
        </w:rPr>
        <w:t>ou Appui Aérien</w:t>
      </w:r>
      <w:r w:rsidRPr="003A73CD">
        <w:rPr>
          <w:rFonts w:ascii="Helvetica 55 Roman" w:hAnsi="Helvetica 55 Roman" w:cs="Helvetica 55 Roman"/>
          <w:sz w:val="20"/>
          <w:szCs w:val="20"/>
        </w:rPr>
        <w:t xml:space="preserve"> sans </w:t>
      </w:r>
      <w:r w:rsidR="00DA0221" w:rsidRPr="00270031">
        <w:rPr>
          <w:rFonts w:ascii="Helvetica 55 Roman" w:hAnsi="Helvetica 55 Roman" w:cs="Helvetica 55 Roman"/>
          <w:sz w:val="20"/>
          <w:szCs w:val="20"/>
        </w:rPr>
        <w:t>C</w:t>
      </w:r>
      <w:r w:rsidRPr="003A73CD">
        <w:rPr>
          <w:rFonts w:ascii="Helvetica 55 Roman" w:hAnsi="Helvetica 55 Roman" w:cs="Helvetica 55 Roman"/>
          <w:sz w:val="20"/>
          <w:szCs w:val="20"/>
        </w:rPr>
        <w:t>ommande</w:t>
      </w:r>
      <w:r w:rsidR="00C2098C" w:rsidRPr="00270031">
        <w:rPr>
          <w:rFonts w:ascii="Helvetica 55 Roman" w:hAnsi="Helvetica 55 Roman" w:cs="Helvetica 55 Roman"/>
          <w:sz w:val="20"/>
          <w:szCs w:val="20"/>
        </w:rPr>
        <w:t xml:space="preserve"> d’</w:t>
      </w:r>
      <w:r w:rsidR="00DA0221" w:rsidRPr="00270031">
        <w:rPr>
          <w:rFonts w:ascii="Helvetica 55 Roman" w:hAnsi="Helvetica 55 Roman" w:cs="Helvetica 55 Roman"/>
          <w:sz w:val="20"/>
          <w:szCs w:val="20"/>
        </w:rPr>
        <w:t>A</w:t>
      </w:r>
      <w:r w:rsidR="00C2098C" w:rsidRPr="00270031">
        <w:rPr>
          <w:rFonts w:ascii="Helvetica 55 Roman" w:hAnsi="Helvetica 55 Roman" w:cs="Helvetica 55 Roman"/>
          <w:sz w:val="20"/>
          <w:szCs w:val="20"/>
        </w:rPr>
        <w:t>ccès</w:t>
      </w:r>
      <w:r w:rsidRPr="003A73CD">
        <w:rPr>
          <w:rFonts w:ascii="Helvetica 55 Roman" w:hAnsi="Helvetica 55 Roman" w:cs="Helvetica 55 Roman"/>
          <w:sz w:val="20"/>
          <w:szCs w:val="20"/>
        </w:rPr>
        <w:t> : pénalité forfaitaire et pénalité journalière entre la constatation de cette occupation et la régularisation par une Commande d’Accès correspondant à cette occupation</w:t>
      </w:r>
      <w:r w:rsidR="00F87479">
        <w:rPr>
          <w:rFonts w:ascii="Helvetica 55 Roman" w:hAnsi="Helvetica 55 Roman" w:cs="Helvetica 55 Roman"/>
          <w:sz w:val="20"/>
          <w:szCs w:val="20"/>
        </w:rPr>
        <w:t> ;</w:t>
      </w:r>
    </w:p>
    <w:p w14:paraId="5157C4EF" w14:textId="77777777" w:rsidR="0045303E" w:rsidRDefault="0045303E">
      <w:r>
        <w:br w:type="page"/>
      </w: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62"/>
        <w:gridCol w:w="2410"/>
        <w:gridCol w:w="2551"/>
      </w:tblGrid>
      <w:tr w:rsidR="0076636B" w:rsidRPr="00251E25" w14:paraId="254F34E9" w14:textId="77777777" w:rsidTr="00E75B94">
        <w:tc>
          <w:tcPr>
            <w:tcW w:w="4562" w:type="dxa"/>
            <w:shd w:val="clear" w:color="auto" w:fill="auto"/>
          </w:tcPr>
          <w:p w14:paraId="254F34E6" w14:textId="4B031C0C" w:rsidR="0076636B" w:rsidRPr="009C1A91" w:rsidRDefault="0076636B" w:rsidP="00E83ECD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9C1A91">
              <w:rPr>
                <w:rFonts w:ascii="Helvetica 55 Roman" w:hAnsi="Helvetica 55 Roman" w:cs="Arial"/>
                <w:b/>
                <w:i/>
              </w:rPr>
              <w:lastRenderedPageBreak/>
              <w:t>Libellé de la pénalité</w:t>
            </w:r>
          </w:p>
        </w:tc>
        <w:tc>
          <w:tcPr>
            <w:tcW w:w="2410" w:type="dxa"/>
            <w:shd w:val="clear" w:color="auto" w:fill="auto"/>
          </w:tcPr>
          <w:p w14:paraId="254F34E7" w14:textId="77777777" w:rsidR="0076636B" w:rsidRPr="009C1A91" w:rsidRDefault="0076636B" w:rsidP="00E83ECD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9C1A91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2551" w:type="dxa"/>
            <w:shd w:val="clear" w:color="auto" w:fill="auto"/>
          </w:tcPr>
          <w:p w14:paraId="254F34E8" w14:textId="77777777" w:rsidR="0076636B" w:rsidRPr="00251E25" w:rsidRDefault="0076636B" w:rsidP="00E83ECD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251E25">
              <w:rPr>
                <w:rFonts w:ascii="Helvetica 55 Roman" w:hAnsi="Helvetica 55 Roman" w:cs="Arial"/>
                <w:b/>
                <w:i/>
              </w:rPr>
              <w:t>Montant unitaire (€ HT)</w:t>
            </w:r>
          </w:p>
        </w:tc>
      </w:tr>
      <w:tr w:rsidR="0076636B" w:rsidRPr="00251E25" w14:paraId="254F34F6" w14:textId="77777777" w:rsidTr="00E75B94">
        <w:tc>
          <w:tcPr>
            <w:tcW w:w="4562" w:type="dxa"/>
          </w:tcPr>
          <w:p w14:paraId="254F34EE" w14:textId="77777777" w:rsidR="0076636B" w:rsidRPr="009C1A91" w:rsidRDefault="0076636B" w:rsidP="00E83ECD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Déplacement à tort</w:t>
            </w:r>
          </w:p>
          <w:p w14:paraId="254F34EF" w14:textId="3780A9FA" w:rsidR="0076636B" w:rsidRPr="009C1A91" w:rsidRDefault="0076636B" w:rsidP="0076636B">
            <w:pPr>
              <w:numPr>
                <w:ilvl w:val="0"/>
                <w:numId w:val="13"/>
              </w:num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en </w:t>
            </w:r>
            <w:r w:rsidR="00AA362B" w:rsidRPr="009C1A91">
              <w:rPr>
                <w:rFonts w:cs="Arial"/>
                <w:szCs w:val="20"/>
              </w:rPr>
              <w:t>H</w:t>
            </w:r>
            <w:r w:rsidRPr="009C1A91">
              <w:rPr>
                <w:rFonts w:cs="Arial"/>
                <w:szCs w:val="20"/>
              </w:rPr>
              <w:t xml:space="preserve">eures </w:t>
            </w:r>
            <w:r w:rsidR="00AA362B" w:rsidRPr="009C1A91">
              <w:rPr>
                <w:rFonts w:cs="Arial"/>
                <w:szCs w:val="20"/>
              </w:rPr>
              <w:t>O</w:t>
            </w:r>
            <w:r w:rsidRPr="009C1A91">
              <w:rPr>
                <w:rFonts w:cs="Arial"/>
                <w:szCs w:val="20"/>
              </w:rPr>
              <w:t>uvr</w:t>
            </w:r>
            <w:r w:rsidR="00B76BEC" w:rsidRPr="009C1A91">
              <w:rPr>
                <w:rFonts w:cs="Arial"/>
                <w:szCs w:val="20"/>
              </w:rPr>
              <w:t>ables</w:t>
            </w:r>
          </w:p>
          <w:p w14:paraId="254F34F0" w14:textId="1CF43C1C" w:rsidR="0076636B" w:rsidRPr="009C1A91" w:rsidRDefault="0076636B" w:rsidP="0076636B">
            <w:pPr>
              <w:numPr>
                <w:ilvl w:val="0"/>
                <w:numId w:val="13"/>
              </w:num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en </w:t>
            </w:r>
            <w:r w:rsidR="00AA362B" w:rsidRPr="009C1A91">
              <w:rPr>
                <w:rFonts w:cs="Arial"/>
                <w:szCs w:val="20"/>
              </w:rPr>
              <w:t>H</w:t>
            </w:r>
            <w:r w:rsidRPr="009C1A91">
              <w:rPr>
                <w:rFonts w:cs="Arial"/>
                <w:szCs w:val="20"/>
              </w:rPr>
              <w:t xml:space="preserve">eures non </w:t>
            </w:r>
            <w:r w:rsidR="00AA362B" w:rsidRPr="009C1A91">
              <w:rPr>
                <w:rFonts w:cs="Arial"/>
                <w:szCs w:val="20"/>
              </w:rPr>
              <w:t>O</w:t>
            </w:r>
            <w:r w:rsidRPr="009C1A91">
              <w:rPr>
                <w:rFonts w:cs="Arial"/>
                <w:szCs w:val="20"/>
              </w:rPr>
              <w:t>uvr</w:t>
            </w:r>
            <w:r w:rsidR="00B76BEC" w:rsidRPr="009C1A91">
              <w:rPr>
                <w:rFonts w:cs="Arial"/>
                <w:szCs w:val="20"/>
              </w:rPr>
              <w:t>ables</w:t>
            </w:r>
          </w:p>
        </w:tc>
        <w:tc>
          <w:tcPr>
            <w:tcW w:w="2410" w:type="dxa"/>
          </w:tcPr>
          <w:p w14:paraId="254F34F1" w14:textId="77777777" w:rsidR="0076636B" w:rsidRPr="009C1A91" w:rsidRDefault="0076636B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  <w:p w14:paraId="254F34F2" w14:textId="332A9E53" w:rsidR="0076636B" w:rsidRPr="009C1A91" w:rsidRDefault="00594706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="0076636B" w:rsidRPr="009C1A91">
              <w:rPr>
                <w:rFonts w:cs="Arial"/>
                <w:szCs w:val="20"/>
              </w:rPr>
              <w:t>eure</w:t>
            </w:r>
          </w:p>
        </w:tc>
        <w:tc>
          <w:tcPr>
            <w:tcW w:w="2551" w:type="dxa"/>
          </w:tcPr>
          <w:p w14:paraId="254F34F3" w14:textId="77777777" w:rsidR="0076636B" w:rsidRPr="00251E25" w:rsidRDefault="0076636B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  <w:p w14:paraId="254F34F4" w14:textId="79C46CD7" w:rsidR="0076636B" w:rsidRPr="00251E25" w:rsidRDefault="00E319AE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160</w:t>
            </w:r>
            <w:r w:rsidR="0076636B" w:rsidRPr="00251E25">
              <w:rPr>
                <w:rFonts w:cs="Arial"/>
                <w:szCs w:val="20"/>
              </w:rPr>
              <w:t xml:space="preserve"> €</w:t>
            </w:r>
          </w:p>
          <w:p w14:paraId="254F34F5" w14:textId="1CDE9CD7" w:rsidR="0076636B" w:rsidRPr="00251E25" w:rsidRDefault="00E319AE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  <w:r w:rsidR="0076636B" w:rsidRPr="00251E25">
              <w:rPr>
                <w:rFonts w:cs="Arial"/>
                <w:szCs w:val="20"/>
              </w:rPr>
              <w:t xml:space="preserve"> €</w:t>
            </w:r>
          </w:p>
        </w:tc>
      </w:tr>
      <w:tr w:rsidR="002B6742" w:rsidRPr="00251E25" w14:paraId="7A433146" w14:textId="77777777" w:rsidTr="00E75B94">
        <w:tc>
          <w:tcPr>
            <w:tcW w:w="4562" w:type="dxa"/>
          </w:tcPr>
          <w:p w14:paraId="25F50516" w14:textId="0594883F" w:rsidR="002B6742" w:rsidRPr="009C1A91" w:rsidRDefault="003F3120" w:rsidP="00E83ECD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Pénalité </w:t>
            </w:r>
            <w:r w:rsidR="00904DD4" w:rsidRPr="009C1A91">
              <w:rPr>
                <w:rFonts w:cs="Arial"/>
                <w:szCs w:val="20"/>
              </w:rPr>
              <w:t>pour non-conformité d</w:t>
            </w:r>
            <w:r w:rsidR="00600439" w:rsidRPr="009C1A91">
              <w:rPr>
                <w:rFonts w:cs="Arial"/>
                <w:szCs w:val="20"/>
              </w:rPr>
              <w:t>u délai de fourniture du</w:t>
            </w:r>
            <w:r w:rsidR="00904DD4" w:rsidRPr="009C1A91">
              <w:rPr>
                <w:rFonts w:cs="Arial"/>
                <w:szCs w:val="20"/>
              </w:rPr>
              <w:t xml:space="preserve"> Dossier de Fin de Travaux</w:t>
            </w:r>
            <w:r w:rsidR="00403AC0" w:rsidRPr="009C1A91">
              <w:rPr>
                <w:rFonts w:cs="Arial"/>
                <w:szCs w:val="20"/>
              </w:rPr>
              <w:t xml:space="preserve"> (DFT)</w:t>
            </w:r>
            <w:r w:rsidR="00872D94" w:rsidRPr="009C1A91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43D0E646" w14:textId="47B80672" w:rsidR="002B6742" w:rsidRPr="009C1A91" w:rsidRDefault="00904DD4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Jour Ouvré</w:t>
            </w:r>
          </w:p>
        </w:tc>
        <w:tc>
          <w:tcPr>
            <w:tcW w:w="2551" w:type="dxa"/>
          </w:tcPr>
          <w:p w14:paraId="401ED7A2" w14:textId="09B046F3" w:rsidR="002B6742" w:rsidRPr="00251E25" w:rsidRDefault="00B170C7" w:rsidP="00E83EC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774CCF">
              <w:rPr>
                <w:rFonts w:cs="Arial"/>
                <w:szCs w:val="20"/>
              </w:rPr>
              <w:t xml:space="preserve"> €</w:t>
            </w:r>
          </w:p>
        </w:tc>
      </w:tr>
      <w:tr w:rsidR="0023755D" w:rsidRPr="00251E25" w14:paraId="23A27E99" w14:textId="77777777" w:rsidTr="00E75B94">
        <w:tc>
          <w:tcPr>
            <w:tcW w:w="4562" w:type="dxa"/>
          </w:tcPr>
          <w:p w14:paraId="775CAA83" w14:textId="4761ADDF" w:rsidR="0023755D" w:rsidRPr="009C1A91" w:rsidRDefault="0023755D" w:rsidP="0023755D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Pénalité</w:t>
            </w:r>
            <w:r w:rsidR="00262DD1" w:rsidRPr="009C1A91">
              <w:rPr>
                <w:rFonts w:cs="Arial"/>
                <w:szCs w:val="20"/>
              </w:rPr>
              <w:t xml:space="preserve"> </w:t>
            </w:r>
            <w:r w:rsidRPr="009C1A91">
              <w:rPr>
                <w:rFonts w:cs="Arial"/>
                <w:szCs w:val="20"/>
              </w:rPr>
              <w:t xml:space="preserve">pour </w:t>
            </w:r>
            <w:r w:rsidR="007234C7" w:rsidRPr="009C1A91">
              <w:rPr>
                <w:rFonts w:cs="Arial"/>
                <w:szCs w:val="20"/>
              </w:rPr>
              <w:t xml:space="preserve">non-conformité du </w:t>
            </w:r>
            <w:r w:rsidRPr="009C1A91">
              <w:rPr>
                <w:rFonts w:cs="Arial"/>
                <w:szCs w:val="20"/>
              </w:rPr>
              <w:t xml:space="preserve">Dossier de Fin de Travaux (DFT) </w:t>
            </w:r>
            <w:r w:rsidR="003B0C42" w:rsidRPr="009C1A91">
              <w:rPr>
                <w:rFonts w:cs="Arial"/>
                <w:szCs w:val="20"/>
              </w:rPr>
              <w:t>(</w:t>
            </w:r>
            <w:r w:rsidRPr="009C1A91">
              <w:rPr>
                <w:rFonts w:cs="Arial"/>
                <w:szCs w:val="20"/>
              </w:rPr>
              <w:t>non conforme</w:t>
            </w:r>
            <w:r w:rsidR="003B0C42" w:rsidRPr="009C1A91">
              <w:rPr>
                <w:rFonts w:cs="Arial"/>
                <w:szCs w:val="20"/>
              </w:rPr>
              <w:t xml:space="preserve"> </w:t>
            </w:r>
            <w:r w:rsidR="00D25228" w:rsidRPr="009C1A91">
              <w:rPr>
                <w:rFonts w:cs="Arial"/>
                <w:szCs w:val="20"/>
              </w:rPr>
              <w:t>o</w:t>
            </w:r>
            <w:r w:rsidR="003B0C42" w:rsidRPr="009C1A91">
              <w:rPr>
                <w:rFonts w:cs="Arial"/>
                <w:szCs w:val="20"/>
              </w:rPr>
              <w:t>u incomplet)</w:t>
            </w:r>
          </w:p>
        </w:tc>
        <w:tc>
          <w:tcPr>
            <w:tcW w:w="2410" w:type="dxa"/>
          </w:tcPr>
          <w:p w14:paraId="39065B40" w14:textId="07399CEA" w:rsidR="0023755D" w:rsidRPr="009C1A91" w:rsidRDefault="00BE583C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DFT</w:t>
            </w:r>
          </w:p>
        </w:tc>
        <w:tc>
          <w:tcPr>
            <w:tcW w:w="2551" w:type="dxa"/>
          </w:tcPr>
          <w:p w14:paraId="43E7833C" w14:textId="49B75594" w:rsidR="0023755D" w:rsidRDefault="003A6A86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BE583C">
              <w:rPr>
                <w:rFonts w:cs="Arial"/>
                <w:szCs w:val="20"/>
              </w:rPr>
              <w:t>00 €</w:t>
            </w:r>
          </w:p>
        </w:tc>
      </w:tr>
      <w:tr w:rsidR="006D29EC" w:rsidRPr="00251E25" w14:paraId="6E9A7D7A" w14:textId="77777777" w:rsidTr="00E75B94">
        <w:tc>
          <w:tcPr>
            <w:tcW w:w="4562" w:type="dxa"/>
          </w:tcPr>
          <w:p w14:paraId="0A272AA6" w14:textId="357F7C9C" w:rsidR="006D29EC" w:rsidRPr="009C1A91" w:rsidRDefault="009314E0" w:rsidP="0023755D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Pénalité pour non-conformité des </w:t>
            </w:r>
            <w:r w:rsidR="00EC61AA">
              <w:rPr>
                <w:rFonts w:cs="Arial"/>
                <w:szCs w:val="20"/>
              </w:rPr>
              <w:t>R</w:t>
            </w:r>
            <w:r w:rsidRPr="009C1A91">
              <w:rPr>
                <w:rFonts w:cs="Arial"/>
                <w:szCs w:val="20"/>
              </w:rPr>
              <w:t>ègles d’</w:t>
            </w:r>
            <w:r w:rsidR="00EC61AA">
              <w:rPr>
                <w:rFonts w:cs="Arial"/>
                <w:szCs w:val="20"/>
              </w:rPr>
              <w:t>I</w:t>
            </w:r>
            <w:r w:rsidRPr="009C1A91">
              <w:rPr>
                <w:rFonts w:cs="Arial"/>
                <w:szCs w:val="20"/>
              </w:rPr>
              <w:t>ngénierie</w:t>
            </w:r>
            <w:r w:rsidR="00237E6B" w:rsidRPr="009C1A91">
              <w:rPr>
                <w:rFonts w:cs="Arial"/>
                <w:szCs w:val="20"/>
              </w:rPr>
              <w:t xml:space="preserve">, </w:t>
            </w:r>
            <w:r w:rsidR="007B76E3" w:rsidRPr="009C1A91">
              <w:rPr>
                <w:rFonts w:cs="Arial"/>
                <w:szCs w:val="20"/>
              </w:rPr>
              <w:t xml:space="preserve">de l’étiquetage, </w:t>
            </w:r>
            <w:r w:rsidR="0004747F" w:rsidRPr="009C1A91">
              <w:rPr>
                <w:rFonts w:cs="Arial"/>
                <w:szCs w:val="20"/>
              </w:rPr>
              <w:t xml:space="preserve">de la sécurité, </w:t>
            </w:r>
            <w:r w:rsidR="007B5D81" w:rsidRPr="009C1A91">
              <w:rPr>
                <w:rFonts w:cs="Arial"/>
                <w:szCs w:val="20"/>
              </w:rPr>
              <w:t>et/ou</w:t>
            </w:r>
            <w:r w:rsidR="00CF166C" w:rsidRPr="009C1A91">
              <w:rPr>
                <w:rFonts w:cs="Arial"/>
                <w:szCs w:val="20"/>
              </w:rPr>
              <w:t xml:space="preserve"> constat</w:t>
            </w:r>
            <w:r w:rsidR="007B5D81" w:rsidRPr="009C1A91">
              <w:rPr>
                <w:rFonts w:cs="Arial"/>
                <w:szCs w:val="20"/>
              </w:rPr>
              <w:t xml:space="preserve"> terrain</w:t>
            </w:r>
            <w:r w:rsidR="00C17BD0" w:rsidRPr="009C1A91">
              <w:rPr>
                <w:rFonts w:cs="Arial"/>
                <w:szCs w:val="20"/>
              </w:rPr>
              <w:t xml:space="preserve"> </w:t>
            </w:r>
            <w:r w:rsidR="00CF166C" w:rsidRPr="009C1A91">
              <w:rPr>
                <w:rFonts w:cs="Arial"/>
                <w:szCs w:val="20"/>
              </w:rPr>
              <w:t xml:space="preserve">de non-conformité </w:t>
            </w:r>
          </w:p>
        </w:tc>
        <w:tc>
          <w:tcPr>
            <w:tcW w:w="2410" w:type="dxa"/>
          </w:tcPr>
          <w:p w14:paraId="1B9BCD2B" w14:textId="50021BB2" w:rsidR="006D29EC" w:rsidRPr="009C1A91" w:rsidRDefault="00317BBA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Non-conformité </w:t>
            </w:r>
            <w:r w:rsidR="000C068B" w:rsidRPr="009C1A91">
              <w:rPr>
                <w:rFonts w:cs="Arial"/>
                <w:szCs w:val="20"/>
              </w:rPr>
              <w:t>relevée</w:t>
            </w:r>
          </w:p>
        </w:tc>
        <w:tc>
          <w:tcPr>
            <w:tcW w:w="2551" w:type="dxa"/>
          </w:tcPr>
          <w:p w14:paraId="431A9A33" w14:textId="51915D59" w:rsidR="006D29EC" w:rsidRDefault="003A6A86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="00F4294F">
              <w:rPr>
                <w:rFonts w:cs="Arial"/>
                <w:szCs w:val="20"/>
              </w:rPr>
              <w:t>00 €</w:t>
            </w:r>
          </w:p>
        </w:tc>
      </w:tr>
      <w:tr w:rsidR="004262FE" w:rsidRPr="00251E25" w14:paraId="0EC2E23E" w14:textId="77777777" w:rsidTr="00E75B94">
        <w:tc>
          <w:tcPr>
            <w:tcW w:w="4562" w:type="dxa"/>
          </w:tcPr>
          <w:p w14:paraId="751F038A" w14:textId="16C54D85" w:rsidR="004262FE" w:rsidRPr="009C1A91" w:rsidRDefault="004262FE" w:rsidP="0023755D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Pénalité </w:t>
            </w:r>
            <w:r w:rsidR="00C90A5E" w:rsidRPr="009C1A91">
              <w:rPr>
                <w:rFonts w:cs="Arial"/>
                <w:szCs w:val="20"/>
              </w:rPr>
              <w:t xml:space="preserve">forfaitaire </w:t>
            </w:r>
            <w:r w:rsidR="0011664F" w:rsidRPr="009C1A91">
              <w:rPr>
                <w:rFonts w:cs="Arial"/>
                <w:szCs w:val="20"/>
              </w:rPr>
              <w:t xml:space="preserve">pour </w:t>
            </w:r>
            <w:r w:rsidR="00D2010F" w:rsidRPr="009C1A91">
              <w:rPr>
                <w:rFonts w:cs="Arial"/>
                <w:szCs w:val="20"/>
              </w:rPr>
              <w:t xml:space="preserve">non-conformité d’occupation sans </w:t>
            </w:r>
            <w:r w:rsidR="00DA0221" w:rsidRPr="009C1A91">
              <w:rPr>
                <w:rFonts w:cs="Arial"/>
                <w:szCs w:val="20"/>
              </w:rPr>
              <w:t>C</w:t>
            </w:r>
            <w:r w:rsidR="00D2010F" w:rsidRPr="009C1A91">
              <w:rPr>
                <w:rFonts w:cs="Arial"/>
                <w:szCs w:val="20"/>
              </w:rPr>
              <w:t>ommande</w:t>
            </w:r>
            <w:r w:rsidR="003645CF" w:rsidRPr="009C1A91">
              <w:rPr>
                <w:rFonts w:cs="Arial"/>
                <w:szCs w:val="20"/>
              </w:rPr>
              <w:t xml:space="preserve"> d’</w:t>
            </w:r>
            <w:r w:rsidR="00DA0221" w:rsidRPr="009C1A91">
              <w:rPr>
                <w:rFonts w:cs="Arial"/>
                <w:szCs w:val="20"/>
              </w:rPr>
              <w:t>A</w:t>
            </w:r>
            <w:r w:rsidR="003645CF" w:rsidRPr="009C1A91">
              <w:rPr>
                <w:rFonts w:cs="Arial"/>
                <w:szCs w:val="20"/>
              </w:rPr>
              <w:t>ccès</w:t>
            </w:r>
          </w:p>
        </w:tc>
        <w:tc>
          <w:tcPr>
            <w:tcW w:w="2410" w:type="dxa"/>
          </w:tcPr>
          <w:p w14:paraId="5BE612C9" w14:textId="77777777" w:rsidR="004A69D1" w:rsidRPr="009C1A91" w:rsidRDefault="004A69D1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Tronçon </w:t>
            </w:r>
          </w:p>
          <w:p w14:paraId="41D7C8C8" w14:textId="2065D9A8" w:rsidR="004262FE" w:rsidRPr="009C1A91" w:rsidRDefault="004262FE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551" w:type="dxa"/>
          </w:tcPr>
          <w:p w14:paraId="2447305C" w14:textId="02C89F5A" w:rsidR="004262FE" w:rsidRDefault="00DA1C3E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1000€</w:t>
            </w:r>
          </w:p>
          <w:p w14:paraId="0E3E800B" w14:textId="6162BF06" w:rsidR="00870C30" w:rsidRDefault="00870C30" w:rsidP="0023755D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62199C" w:rsidRPr="00251E25" w14:paraId="14C6ABF5" w14:textId="77777777" w:rsidTr="00E75B94">
        <w:tc>
          <w:tcPr>
            <w:tcW w:w="4562" w:type="dxa"/>
          </w:tcPr>
          <w:p w14:paraId="2F7306C5" w14:textId="4EC86906" w:rsidR="0062199C" w:rsidRPr="009C1A91" w:rsidRDefault="0062199C" w:rsidP="0062199C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Pénalité </w:t>
            </w:r>
            <w:r w:rsidR="00DA1C3E" w:rsidRPr="009C1A91">
              <w:rPr>
                <w:rFonts w:cs="Arial"/>
                <w:szCs w:val="20"/>
              </w:rPr>
              <w:t>journalière</w:t>
            </w:r>
            <w:r w:rsidRPr="009C1A91">
              <w:rPr>
                <w:rFonts w:cs="Arial"/>
                <w:szCs w:val="20"/>
              </w:rPr>
              <w:t xml:space="preserve"> pour non-conformité d’occupation sans </w:t>
            </w:r>
            <w:r w:rsidR="00DA0221" w:rsidRPr="009C1A91">
              <w:rPr>
                <w:rFonts w:cs="Arial"/>
                <w:szCs w:val="20"/>
              </w:rPr>
              <w:t>C</w:t>
            </w:r>
            <w:r w:rsidRPr="009C1A91">
              <w:rPr>
                <w:rFonts w:cs="Arial"/>
                <w:szCs w:val="20"/>
              </w:rPr>
              <w:t>ommande d’</w:t>
            </w:r>
            <w:r w:rsidR="00DA0221" w:rsidRPr="009C1A91">
              <w:rPr>
                <w:rFonts w:cs="Arial"/>
                <w:szCs w:val="20"/>
              </w:rPr>
              <w:t>A</w:t>
            </w:r>
            <w:r w:rsidRPr="009C1A91">
              <w:rPr>
                <w:rFonts w:cs="Arial"/>
                <w:szCs w:val="20"/>
              </w:rPr>
              <w:t>ccès</w:t>
            </w:r>
          </w:p>
        </w:tc>
        <w:tc>
          <w:tcPr>
            <w:tcW w:w="2410" w:type="dxa"/>
          </w:tcPr>
          <w:p w14:paraId="6AD77B58" w14:textId="3C502FCF" w:rsidR="0062199C" w:rsidRPr="009C1A91" w:rsidRDefault="001A2E15" w:rsidP="0062199C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Par Tronçon et par </w:t>
            </w:r>
            <w:r w:rsidR="005D4712" w:rsidRPr="009C1A91">
              <w:rPr>
                <w:rFonts w:cs="Arial"/>
                <w:szCs w:val="20"/>
              </w:rPr>
              <w:t>Jour Ouvré</w:t>
            </w:r>
          </w:p>
        </w:tc>
        <w:tc>
          <w:tcPr>
            <w:tcW w:w="2551" w:type="dxa"/>
          </w:tcPr>
          <w:p w14:paraId="2263616C" w14:textId="492E5D89" w:rsidR="0062199C" w:rsidRDefault="00CE423E" w:rsidP="0062199C">
            <w:pPr>
              <w:spacing w:before="60" w:after="6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C73836">
              <w:rPr>
                <w:rFonts w:cs="Arial"/>
                <w:szCs w:val="20"/>
              </w:rPr>
              <w:t xml:space="preserve"> </w:t>
            </w:r>
            <w:r w:rsidR="001A2E15">
              <w:rPr>
                <w:rFonts w:cs="Arial"/>
                <w:szCs w:val="20"/>
              </w:rPr>
              <w:t>€</w:t>
            </w:r>
          </w:p>
          <w:p w14:paraId="67A3DF9E" w14:textId="77777777" w:rsidR="0062199C" w:rsidRPr="0090069E" w:rsidRDefault="0062199C" w:rsidP="0062199C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14F33601" w14:textId="77777777" w:rsidR="001E5108" w:rsidRDefault="001E5108" w:rsidP="001E5108">
      <w:pPr>
        <w:pStyle w:val="Style1"/>
        <w:jc w:val="both"/>
        <w:rPr>
          <w:rFonts w:ascii="Helvetica 55 Roman" w:hAnsi="Helvetica 55 Roman"/>
        </w:rPr>
      </w:pPr>
    </w:p>
    <w:p w14:paraId="254F34F9" w14:textId="6C730E29" w:rsidR="0076636B" w:rsidRPr="0040635D" w:rsidRDefault="0076636B" w:rsidP="00842335">
      <w:pPr>
        <w:pStyle w:val="Style1"/>
        <w:numPr>
          <w:ilvl w:val="0"/>
          <w:numId w:val="17"/>
        </w:numPr>
        <w:jc w:val="both"/>
        <w:rPr>
          <w:rFonts w:ascii="Helvetica 55 Roman" w:hAnsi="Helvetica 55 Roman"/>
        </w:rPr>
      </w:pPr>
      <w:r w:rsidRPr="0040635D">
        <w:rPr>
          <w:rFonts w:ascii="Helvetica 55 Roman" w:hAnsi="Helvetica 55 Roman"/>
        </w:rPr>
        <w:t xml:space="preserve">Pénalités pouvant être dues par </w:t>
      </w:r>
      <w:r w:rsidR="00930463" w:rsidRPr="0040635D">
        <w:rPr>
          <w:rFonts w:ascii="Helvetica 55 Roman" w:hAnsi="Helvetica 55 Roman"/>
        </w:rPr>
        <w:t>l</w:t>
      </w:r>
      <w:r w:rsidR="003B1878" w:rsidRPr="0040635D">
        <w:rPr>
          <w:rFonts w:ascii="Helvetica 55 Roman" w:hAnsi="Helvetica 55 Roman"/>
        </w:rPr>
        <w:t>’Opérateur d’Infrastructure</w:t>
      </w:r>
    </w:p>
    <w:p w14:paraId="0B6B6807" w14:textId="241A968F" w:rsidR="006E1F37" w:rsidRPr="00251E25" w:rsidRDefault="006E1F37" w:rsidP="006E1F37">
      <w:pPr>
        <w:jc w:val="both"/>
        <w:rPr>
          <w:rFonts w:cs="Arial"/>
          <w:b/>
        </w:rPr>
      </w:pPr>
    </w:p>
    <w:p w14:paraId="6B4DB6EB" w14:textId="44B9CD78" w:rsidR="006E1F37" w:rsidRDefault="006E1F37" w:rsidP="006E1F37">
      <w:pPr>
        <w:jc w:val="both"/>
        <w:rPr>
          <w:rFonts w:cs="Arial"/>
          <w:b/>
          <w:u w:val="single"/>
        </w:rPr>
      </w:pPr>
      <w:r w:rsidRPr="00251E25">
        <w:rPr>
          <w:rFonts w:cs="Arial"/>
          <w:b/>
        </w:rPr>
        <w:t xml:space="preserve"> </w:t>
      </w:r>
      <w:r w:rsidRPr="00251E25">
        <w:rPr>
          <w:rFonts w:cs="Arial"/>
          <w:b/>
          <w:u w:val="single"/>
        </w:rPr>
        <w:t>Pénalité en cas de non-respect d</w:t>
      </w:r>
      <w:r w:rsidR="002D6392">
        <w:rPr>
          <w:rFonts w:cs="Arial"/>
          <w:b/>
          <w:u w:val="single"/>
        </w:rPr>
        <w:t xml:space="preserve">u délai de traitement des Dossiers Fin de Travaux </w:t>
      </w:r>
    </w:p>
    <w:p w14:paraId="35C0D6EA" w14:textId="77777777" w:rsidR="0045303E" w:rsidRDefault="0045303E" w:rsidP="006E1F37">
      <w:pPr>
        <w:jc w:val="both"/>
        <w:rPr>
          <w:rFonts w:cs="Arial"/>
          <w:b/>
          <w:u w:val="single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2096"/>
        <w:gridCol w:w="2700"/>
      </w:tblGrid>
      <w:tr w:rsidR="00C51F69" w:rsidRPr="00251E25" w14:paraId="4AEB733F" w14:textId="77777777" w:rsidTr="009451B9">
        <w:tc>
          <w:tcPr>
            <w:tcW w:w="4384" w:type="dxa"/>
            <w:shd w:val="clear" w:color="auto" w:fill="auto"/>
          </w:tcPr>
          <w:p w14:paraId="1BD271D2" w14:textId="77777777" w:rsidR="00C51F69" w:rsidRPr="00251E25" w:rsidRDefault="00C51F69" w:rsidP="009451B9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251E25">
              <w:rPr>
                <w:rFonts w:ascii="Helvetica 55 Roman" w:hAnsi="Helvetica 55 Roman" w:cs="Arial"/>
                <w:b/>
                <w:i/>
              </w:rPr>
              <w:t>Libellé de la pénalité</w:t>
            </w:r>
          </w:p>
        </w:tc>
        <w:tc>
          <w:tcPr>
            <w:tcW w:w="2096" w:type="dxa"/>
            <w:shd w:val="clear" w:color="auto" w:fill="auto"/>
          </w:tcPr>
          <w:p w14:paraId="73655695" w14:textId="77777777" w:rsidR="00C51F69" w:rsidRPr="00251E25" w:rsidRDefault="00C51F69" w:rsidP="009451B9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251E25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2700" w:type="dxa"/>
            <w:shd w:val="clear" w:color="auto" w:fill="auto"/>
          </w:tcPr>
          <w:p w14:paraId="11B79568" w14:textId="77777777" w:rsidR="00C51F69" w:rsidRPr="00251E25" w:rsidRDefault="00C51F69" w:rsidP="009451B9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251E25">
              <w:rPr>
                <w:rFonts w:ascii="Helvetica 55 Roman" w:hAnsi="Helvetica 55 Roman" w:cs="Arial"/>
                <w:b/>
                <w:i/>
              </w:rPr>
              <w:t>Montant unitaire (€ HT)</w:t>
            </w:r>
          </w:p>
        </w:tc>
      </w:tr>
      <w:tr w:rsidR="00C51F69" w:rsidRPr="009C1A91" w14:paraId="36EB90DC" w14:textId="77777777" w:rsidTr="009451B9">
        <w:tc>
          <w:tcPr>
            <w:tcW w:w="4384" w:type="dxa"/>
          </w:tcPr>
          <w:p w14:paraId="45B12821" w14:textId="671B7FC2" w:rsidR="00C51F69" w:rsidRPr="009C1A91" w:rsidRDefault="00C51F69" w:rsidP="009451B9">
            <w:pPr>
              <w:spacing w:before="60" w:after="60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 xml:space="preserve">Pénalité </w:t>
            </w:r>
            <w:r w:rsidR="00F07B19" w:rsidRPr="009C1A91">
              <w:rPr>
                <w:szCs w:val="20"/>
              </w:rPr>
              <w:t xml:space="preserve">pour </w:t>
            </w:r>
            <w:r w:rsidR="00893FFC" w:rsidRPr="009C1A91">
              <w:rPr>
                <w:szCs w:val="20"/>
              </w:rPr>
              <w:t>non-respect</w:t>
            </w:r>
            <w:r w:rsidR="00F07B19" w:rsidRPr="009C1A91">
              <w:rPr>
                <w:szCs w:val="20"/>
              </w:rPr>
              <w:t xml:space="preserve"> du délai de traitement du Dossier de Fin de Travaux</w:t>
            </w:r>
            <w:r w:rsidR="00DC6743">
              <w:rPr>
                <w:szCs w:val="20"/>
              </w:rPr>
              <w:t xml:space="preserve"> (DFT)</w:t>
            </w:r>
          </w:p>
        </w:tc>
        <w:tc>
          <w:tcPr>
            <w:tcW w:w="2096" w:type="dxa"/>
          </w:tcPr>
          <w:p w14:paraId="385D5793" w14:textId="77249882" w:rsidR="00C51F69" w:rsidRPr="009C1A91" w:rsidRDefault="00F07B19" w:rsidP="009451B9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Jour Ouvré</w:t>
            </w:r>
          </w:p>
        </w:tc>
        <w:tc>
          <w:tcPr>
            <w:tcW w:w="2700" w:type="dxa"/>
          </w:tcPr>
          <w:p w14:paraId="6FF57738" w14:textId="5B17CD01" w:rsidR="00C51F69" w:rsidRPr="009C1A91" w:rsidRDefault="00B170C7" w:rsidP="009451B9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9C1A91">
              <w:rPr>
                <w:rFonts w:cs="Arial"/>
                <w:szCs w:val="20"/>
              </w:rPr>
              <w:t>1</w:t>
            </w:r>
            <w:r w:rsidR="00F07B19" w:rsidRPr="009C1A91">
              <w:rPr>
                <w:rFonts w:cs="Arial"/>
                <w:szCs w:val="20"/>
              </w:rPr>
              <w:t xml:space="preserve"> €</w:t>
            </w:r>
          </w:p>
        </w:tc>
      </w:tr>
    </w:tbl>
    <w:p w14:paraId="6662551C" w14:textId="177F6A93" w:rsidR="00C51F69" w:rsidRPr="00251E25" w:rsidRDefault="00C51F69" w:rsidP="002838CD">
      <w:pPr>
        <w:jc w:val="both"/>
        <w:rPr>
          <w:rFonts w:cs="Arial"/>
          <w:szCs w:val="20"/>
        </w:rPr>
      </w:pPr>
    </w:p>
    <w:sectPr w:rsidR="00C51F69" w:rsidRPr="00251E25" w:rsidSect="00E75B94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737" w:bottom="1135" w:left="907" w:header="624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4D9AC" w14:textId="77777777" w:rsidR="00477448" w:rsidRDefault="00477448">
      <w:pPr>
        <w:pStyle w:val="Pieddepage"/>
      </w:pPr>
      <w:r>
        <w:separator/>
      </w:r>
    </w:p>
  </w:endnote>
  <w:endnote w:type="continuationSeparator" w:id="0">
    <w:p w14:paraId="6E01459D" w14:textId="77777777" w:rsidR="00477448" w:rsidRDefault="00477448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3517" w14:textId="31AF545C"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37B1C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54F3518" w14:textId="77777777"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E6C1" w14:textId="77777777" w:rsidR="00DC6743" w:rsidRDefault="00DC6743" w:rsidP="00DC6743">
    <w:pPr>
      <w:pStyle w:val="Pieddepage"/>
      <w:jc w:val="right"/>
      <w:rPr>
        <w:sz w:val="16"/>
        <w:szCs w:val="16"/>
      </w:rPr>
    </w:pPr>
    <w:r w:rsidRPr="00AD2BD1">
      <w:rPr>
        <w:sz w:val="16"/>
        <w:szCs w:val="16"/>
      </w:rPr>
      <w:t xml:space="preserve">GC </w:t>
    </w:r>
    <w:r>
      <w:rPr>
        <w:sz w:val="16"/>
        <w:szCs w:val="16"/>
      </w:rPr>
      <w:t>RIP</w:t>
    </w:r>
  </w:p>
  <w:p w14:paraId="688730BC" w14:textId="77777777" w:rsidR="00DC6743" w:rsidRPr="00AD2BD1" w:rsidRDefault="00DC6743" w:rsidP="00DC6743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V3</w:t>
    </w:r>
  </w:p>
  <w:p w14:paraId="254F351C" w14:textId="7A44CE0E" w:rsidR="001D2FA1" w:rsidRPr="00DC6743" w:rsidRDefault="00DC6743" w:rsidP="00DC6743">
    <w:pPr>
      <w:pStyle w:val="Pieddepage"/>
      <w:jc w:val="right"/>
    </w:pPr>
    <w:r w:rsidRPr="00AD2BD1">
      <w:rPr>
        <w:rFonts w:cs="Arial"/>
        <w:sz w:val="16"/>
        <w:szCs w:val="16"/>
        <w:lang w:eastAsia="en-US"/>
      </w:rPr>
      <w:t xml:space="preserve">Page </w:t>
    </w:r>
    <w:r w:rsidRPr="00AD2BD1">
      <w:rPr>
        <w:rFonts w:cs="Arial"/>
        <w:sz w:val="16"/>
        <w:szCs w:val="16"/>
        <w:lang w:eastAsia="en-US"/>
      </w:rPr>
      <w:fldChar w:fldCharType="begin"/>
    </w:r>
    <w:r w:rsidRPr="00AD2BD1">
      <w:rPr>
        <w:rFonts w:cs="Arial"/>
        <w:sz w:val="16"/>
        <w:szCs w:val="16"/>
        <w:lang w:eastAsia="en-US"/>
      </w:rPr>
      <w:instrText xml:space="preserve"> PAGE </w:instrText>
    </w:r>
    <w:r w:rsidRPr="00AD2BD1">
      <w:rPr>
        <w:rFonts w:cs="Arial"/>
        <w:sz w:val="16"/>
        <w:szCs w:val="16"/>
        <w:lang w:eastAsia="en-US"/>
      </w:rPr>
      <w:fldChar w:fldCharType="separate"/>
    </w:r>
    <w:r>
      <w:rPr>
        <w:rFonts w:cs="Arial"/>
        <w:sz w:val="16"/>
        <w:szCs w:val="16"/>
        <w:lang w:eastAsia="en-US"/>
      </w:rPr>
      <w:t>3</w:t>
    </w:r>
    <w:r w:rsidRPr="00AD2BD1">
      <w:rPr>
        <w:rFonts w:cs="Arial"/>
        <w:sz w:val="16"/>
        <w:szCs w:val="16"/>
        <w:lang w:eastAsia="en-US"/>
      </w:rPr>
      <w:fldChar w:fldCharType="end"/>
    </w:r>
    <w:r w:rsidRPr="00AD2BD1">
      <w:rPr>
        <w:rFonts w:cs="Arial"/>
        <w:sz w:val="16"/>
        <w:szCs w:val="16"/>
        <w:lang w:eastAsia="en-US"/>
      </w:rPr>
      <w:t xml:space="preserve"> sur </w:t>
    </w:r>
    <w:r w:rsidRPr="00AD2BD1">
      <w:rPr>
        <w:rFonts w:cs="Arial"/>
        <w:sz w:val="16"/>
        <w:szCs w:val="16"/>
        <w:lang w:eastAsia="en-US"/>
      </w:rPr>
      <w:fldChar w:fldCharType="begin"/>
    </w:r>
    <w:r w:rsidRPr="00AD2BD1">
      <w:rPr>
        <w:rFonts w:cs="Arial"/>
        <w:sz w:val="16"/>
        <w:szCs w:val="16"/>
        <w:lang w:eastAsia="en-US"/>
      </w:rPr>
      <w:instrText xml:space="preserve"> NUMPAGES </w:instrText>
    </w:r>
    <w:r w:rsidRPr="00AD2BD1">
      <w:rPr>
        <w:rFonts w:cs="Arial"/>
        <w:sz w:val="16"/>
        <w:szCs w:val="16"/>
        <w:lang w:eastAsia="en-US"/>
      </w:rPr>
      <w:fldChar w:fldCharType="separate"/>
    </w:r>
    <w:r>
      <w:rPr>
        <w:rFonts w:cs="Arial"/>
        <w:sz w:val="16"/>
        <w:szCs w:val="16"/>
        <w:lang w:eastAsia="en-US"/>
      </w:rPr>
      <w:t>3</w:t>
    </w:r>
    <w:r w:rsidRPr="00AD2BD1">
      <w:rPr>
        <w:rFonts w:cs="Arial"/>
        <w:sz w:val="16"/>
        <w:szCs w:val="16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24F04" w14:textId="77777777" w:rsidR="00DC6743" w:rsidRDefault="00DC6743" w:rsidP="00DC6743">
    <w:pPr>
      <w:pStyle w:val="Pieddepage"/>
      <w:jc w:val="right"/>
      <w:rPr>
        <w:sz w:val="16"/>
        <w:szCs w:val="16"/>
      </w:rPr>
    </w:pPr>
    <w:r w:rsidRPr="00AD2BD1">
      <w:rPr>
        <w:sz w:val="16"/>
        <w:szCs w:val="16"/>
      </w:rPr>
      <w:t xml:space="preserve">GC </w:t>
    </w:r>
    <w:r>
      <w:rPr>
        <w:sz w:val="16"/>
        <w:szCs w:val="16"/>
      </w:rPr>
      <w:t>RIP</w:t>
    </w:r>
  </w:p>
  <w:p w14:paraId="13CE23F9" w14:textId="77777777" w:rsidR="00DC6743" w:rsidRPr="00AD2BD1" w:rsidRDefault="00DC6743" w:rsidP="00DC6743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V3</w:t>
    </w:r>
  </w:p>
  <w:p w14:paraId="254F351F" w14:textId="7B4D1F86" w:rsidR="001D2FA1" w:rsidRPr="00DC6743" w:rsidRDefault="00DC6743" w:rsidP="00DC6743">
    <w:pPr>
      <w:pStyle w:val="Pieddepage"/>
      <w:jc w:val="right"/>
    </w:pPr>
    <w:r w:rsidRPr="00AD2BD1">
      <w:rPr>
        <w:rFonts w:cs="Arial"/>
        <w:sz w:val="16"/>
        <w:szCs w:val="16"/>
        <w:lang w:eastAsia="en-US"/>
      </w:rPr>
      <w:t xml:space="preserve">Page </w:t>
    </w:r>
    <w:r w:rsidRPr="00AD2BD1">
      <w:rPr>
        <w:rFonts w:cs="Arial"/>
        <w:sz w:val="16"/>
        <w:szCs w:val="16"/>
        <w:lang w:eastAsia="en-US"/>
      </w:rPr>
      <w:fldChar w:fldCharType="begin"/>
    </w:r>
    <w:r w:rsidRPr="00AD2BD1">
      <w:rPr>
        <w:rFonts w:cs="Arial"/>
        <w:sz w:val="16"/>
        <w:szCs w:val="16"/>
        <w:lang w:eastAsia="en-US"/>
      </w:rPr>
      <w:instrText xml:space="preserve"> PAGE </w:instrText>
    </w:r>
    <w:r w:rsidRPr="00AD2BD1">
      <w:rPr>
        <w:rFonts w:cs="Arial"/>
        <w:sz w:val="16"/>
        <w:szCs w:val="16"/>
        <w:lang w:eastAsia="en-US"/>
      </w:rPr>
      <w:fldChar w:fldCharType="separate"/>
    </w:r>
    <w:r>
      <w:rPr>
        <w:rFonts w:cs="Arial"/>
        <w:sz w:val="16"/>
        <w:szCs w:val="16"/>
        <w:lang w:eastAsia="en-US"/>
      </w:rPr>
      <w:t>3</w:t>
    </w:r>
    <w:r w:rsidRPr="00AD2BD1">
      <w:rPr>
        <w:rFonts w:cs="Arial"/>
        <w:sz w:val="16"/>
        <w:szCs w:val="16"/>
        <w:lang w:eastAsia="en-US"/>
      </w:rPr>
      <w:fldChar w:fldCharType="end"/>
    </w:r>
    <w:r w:rsidRPr="00AD2BD1">
      <w:rPr>
        <w:rFonts w:cs="Arial"/>
        <w:sz w:val="16"/>
        <w:szCs w:val="16"/>
        <w:lang w:eastAsia="en-US"/>
      </w:rPr>
      <w:t xml:space="preserve"> sur </w:t>
    </w:r>
    <w:r w:rsidRPr="00AD2BD1">
      <w:rPr>
        <w:rFonts w:cs="Arial"/>
        <w:sz w:val="16"/>
        <w:szCs w:val="16"/>
        <w:lang w:eastAsia="en-US"/>
      </w:rPr>
      <w:fldChar w:fldCharType="begin"/>
    </w:r>
    <w:r w:rsidRPr="00AD2BD1">
      <w:rPr>
        <w:rFonts w:cs="Arial"/>
        <w:sz w:val="16"/>
        <w:szCs w:val="16"/>
        <w:lang w:eastAsia="en-US"/>
      </w:rPr>
      <w:instrText xml:space="preserve"> NUMPAGES </w:instrText>
    </w:r>
    <w:r w:rsidRPr="00AD2BD1">
      <w:rPr>
        <w:rFonts w:cs="Arial"/>
        <w:sz w:val="16"/>
        <w:szCs w:val="16"/>
        <w:lang w:eastAsia="en-US"/>
      </w:rPr>
      <w:fldChar w:fldCharType="separate"/>
    </w:r>
    <w:r>
      <w:rPr>
        <w:rFonts w:cs="Arial"/>
        <w:sz w:val="16"/>
        <w:szCs w:val="16"/>
        <w:lang w:eastAsia="en-US"/>
      </w:rPr>
      <w:t>3</w:t>
    </w:r>
    <w:r w:rsidRPr="00AD2BD1">
      <w:rPr>
        <w:rFonts w:cs="Arial"/>
        <w:sz w:val="16"/>
        <w:szCs w:val="16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ED1C" w14:textId="77777777" w:rsidR="00477448" w:rsidRDefault="00477448">
      <w:pPr>
        <w:pStyle w:val="Pieddepage"/>
      </w:pPr>
      <w:r>
        <w:separator/>
      </w:r>
    </w:p>
  </w:footnote>
  <w:footnote w:type="continuationSeparator" w:id="0">
    <w:p w14:paraId="7D4B81EA" w14:textId="77777777" w:rsidR="00477448" w:rsidRDefault="00477448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351D" w14:textId="50189CE6" w:rsidR="004B6B89" w:rsidRPr="006540D4" w:rsidRDefault="006540D4" w:rsidP="006540D4">
    <w:pPr>
      <w:pStyle w:val="En-tte"/>
    </w:pPr>
    <w:r>
      <w:rPr>
        <w:noProof/>
      </w:rPr>
      <w:drawing>
        <wp:inline distT="0" distB="0" distL="0" distR="0" wp14:anchorId="5B47FAFF" wp14:editId="7374E180">
          <wp:extent cx="1635760" cy="695325"/>
          <wp:effectExtent l="0" t="0" r="2540" b="9525"/>
          <wp:docPr id="1897020295" name="Image 1" descr="Une image contenant Police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7020295" name="Image 1" descr="Une image contenant Police, Graphique, conception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576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7717"/>
    <w:multiLevelType w:val="hybridMultilevel"/>
    <w:tmpl w:val="1B40B9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26A44"/>
    <w:multiLevelType w:val="hybridMultilevel"/>
    <w:tmpl w:val="E056FCD4"/>
    <w:lvl w:ilvl="0" w:tplc="2C2AC3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2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06417831">
    <w:abstractNumId w:val="11"/>
  </w:num>
  <w:num w:numId="2" w16cid:durableId="2101950747">
    <w:abstractNumId w:val="6"/>
  </w:num>
  <w:num w:numId="3" w16cid:durableId="1272200157">
    <w:abstractNumId w:val="1"/>
  </w:num>
  <w:num w:numId="4" w16cid:durableId="268858564">
    <w:abstractNumId w:val="4"/>
  </w:num>
  <w:num w:numId="5" w16cid:durableId="677386261">
    <w:abstractNumId w:val="7"/>
  </w:num>
  <w:num w:numId="6" w16cid:durableId="329330555">
    <w:abstractNumId w:val="2"/>
  </w:num>
  <w:num w:numId="7" w16cid:durableId="2031296730">
    <w:abstractNumId w:val="12"/>
  </w:num>
  <w:num w:numId="8" w16cid:durableId="1239748135">
    <w:abstractNumId w:val="10"/>
  </w:num>
  <w:num w:numId="9" w16cid:durableId="91753908">
    <w:abstractNumId w:val="3"/>
  </w:num>
  <w:num w:numId="10" w16cid:durableId="1342854530">
    <w:abstractNumId w:val="15"/>
  </w:num>
  <w:num w:numId="11" w16cid:durableId="161707570">
    <w:abstractNumId w:val="14"/>
  </w:num>
  <w:num w:numId="12" w16cid:durableId="954404229">
    <w:abstractNumId w:val="13"/>
  </w:num>
  <w:num w:numId="13" w16cid:durableId="1787384000">
    <w:abstractNumId w:val="5"/>
  </w:num>
  <w:num w:numId="14" w16cid:durableId="1543327439">
    <w:abstractNumId w:val="8"/>
  </w:num>
  <w:num w:numId="15" w16cid:durableId="1907183282">
    <w:abstractNumId w:val="9"/>
  </w:num>
  <w:num w:numId="16" w16cid:durableId="434405107">
    <w:abstractNumId w:val="9"/>
  </w:num>
  <w:num w:numId="17" w16cid:durableId="119761765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1943"/>
    <w:rsid w:val="00002764"/>
    <w:rsid w:val="000059CF"/>
    <w:rsid w:val="00007FA9"/>
    <w:rsid w:val="00011CE0"/>
    <w:rsid w:val="000120A0"/>
    <w:rsid w:val="00016BCB"/>
    <w:rsid w:val="000175F9"/>
    <w:rsid w:val="00017DD7"/>
    <w:rsid w:val="00023A2B"/>
    <w:rsid w:val="00026801"/>
    <w:rsid w:val="000335F5"/>
    <w:rsid w:val="00035A3B"/>
    <w:rsid w:val="00037B1C"/>
    <w:rsid w:val="00047250"/>
    <w:rsid w:val="0004747F"/>
    <w:rsid w:val="00054B5B"/>
    <w:rsid w:val="00055231"/>
    <w:rsid w:val="00056066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1370"/>
    <w:rsid w:val="00072DE3"/>
    <w:rsid w:val="00075539"/>
    <w:rsid w:val="00077029"/>
    <w:rsid w:val="00080D45"/>
    <w:rsid w:val="00082697"/>
    <w:rsid w:val="0008274B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C068B"/>
    <w:rsid w:val="000C1B1E"/>
    <w:rsid w:val="000C3814"/>
    <w:rsid w:val="000D1823"/>
    <w:rsid w:val="000D3810"/>
    <w:rsid w:val="000D61DA"/>
    <w:rsid w:val="000D639E"/>
    <w:rsid w:val="000D7CFF"/>
    <w:rsid w:val="000E06A0"/>
    <w:rsid w:val="000E2E88"/>
    <w:rsid w:val="000E3444"/>
    <w:rsid w:val="000E3D55"/>
    <w:rsid w:val="000E3FE0"/>
    <w:rsid w:val="000E587D"/>
    <w:rsid w:val="000E5E61"/>
    <w:rsid w:val="000E7A19"/>
    <w:rsid w:val="000F181B"/>
    <w:rsid w:val="000F2B3D"/>
    <w:rsid w:val="000F30D5"/>
    <w:rsid w:val="000F379C"/>
    <w:rsid w:val="000F46CA"/>
    <w:rsid w:val="000F4F18"/>
    <w:rsid w:val="000F74BF"/>
    <w:rsid w:val="00100093"/>
    <w:rsid w:val="001003D0"/>
    <w:rsid w:val="00115498"/>
    <w:rsid w:val="00115D24"/>
    <w:rsid w:val="0011664F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10FC"/>
    <w:rsid w:val="00153713"/>
    <w:rsid w:val="00154FC6"/>
    <w:rsid w:val="00157296"/>
    <w:rsid w:val="001608D3"/>
    <w:rsid w:val="00161419"/>
    <w:rsid w:val="00163E34"/>
    <w:rsid w:val="0017108C"/>
    <w:rsid w:val="00172E03"/>
    <w:rsid w:val="00173C30"/>
    <w:rsid w:val="00174215"/>
    <w:rsid w:val="00174687"/>
    <w:rsid w:val="00174EAE"/>
    <w:rsid w:val="001752CC"/>
    <w:rsid w:val="001773A3"/>
    <w:rsid w:val="00183B5C"/>
    <w:rsid w:val="00192B8C"/>
    <w:rsid w:val="001938F1"/>
    <w:rsid w:val="0019516D"/>
    <w:rsid w:val="00196000"/>
    <w:rsid w:val="001A2E15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D7A93"/>
    <w:rsid w:val="001E0320"/>
    <w:rsid w:val="001E0E52"/>
    <w:rsid w:val="001E1F4B"/>
    <w:rsid w:val="001E35C2"/>
    <w:rsid w:val="001E4B18"/>
    <w:rsid w:val="001E510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3B1E"/>
    <w:rsid w:val="00227A1C"/>
    <w:rsid w:val="00232960"/>
    <w:rsid w:val="002338F6"/>
    <w:rsid w:val="0023755D"/>
    <w:rsid w:val="00237E6B"/>
    <w:rsid w:val="002417CD"/>
    <w:rsid w:val="00251E25"/>
    <w:rsid w:val="00254A9E"/>
    <w:rsid w:val="002554E9"/>
    <w:rsid w:val="0025645D"/>
    <w:rsid w:val="00262DD1"/>
    <w:rsid w:val="00264198"/>
    <w:rsid w:val="00264E11"/>
    <w:rsid w:val="002659A0"/>
    <w:rsid w:val="00270031"/>
    <w:rsid w:val="00270FCB"/>
    <w:rsid w:val="002754B6"/>
    <w:rsid w:val="00277B33"/>
    <w:rsid w:val="00281761"/>
    <w:rsid w:val="002838CD"/>
    <w:rsid w:val="002875FA"/>
    <w:rsid w:val="002924DD"/>
    <w:rsid w:val="002967C0"/>
    <w:rsid w:val="002975FD"/>
    <w:rsid w:val="002A12F0"/>
    <w:rsid w:val="002A1BAF"/>
    <w:rsid w:val="002A1BBE"/>
    <w:rsid w:val="002A5D70"/>
    <w:rsid w:val="002A6A83"/>
    <w:rsid w:val="002B2DB8"/>
    <w:rsid w:val="002B40B4"/>
    <w:rsid w:val="002B533D"/>
    <w:rsid w:val="002B6742"/>
    <w:rsid w:val="002C0424"/>
    <w:rsid w:val="002C28F0"/>
    <w:rsid w:val="002C5727"/>
    <w:rsid w:val="002C6185"/>
    <w:rsid w:val="002C710C"/>
    <w:rsid w:val="002D4FD2"/>
    <w:rsid w:val="002D6392"/>
    <w:rsid w:val="002D6FF7"/>
    <w:rsid w:val="002D79EA"/>
    <w:rsid w:val="002E1492"/>
    <w:rsid w:val="002E3A11"/>
    <w:rsid w:val="002E58EE"/>
    <w:rsid w:val="002E5C3F"/>
    <w:rsid w:val="002F29C4"/>
    <w:rsid w:val="002F5303"/>
    <w:rsid w:val="002F7E50"/>
    <w:rsid w:val="00306BCB"/>
    <w:rsid w:val="00313FAB"/>
    <w:rsid w:val="00317775"/>
    <w:rsid w:val="00317BBA"/>
    <w:rsid w:val="0032253C"/>
    <w:rsid w:val="00323BA9"/>
    <w:rsid w:val="0033158B"/>
    <w:rsid w:val="00331E06"/>
    <w:rsid w:val="003351F3"/>
    <w:rsid w:val="00335371"/>
    <w:rsid w:val="003374EC"/>
    <w:rsid w:val="00340513"/>
    <w:rsid w:val="00343F80"/>
    <w:rsid w:val="003467EA"/>
    <w:rsid w:val="00347911"/>
    <w:rsid w:val="00347E9E"/>
    <w:rsid w:val="00353C2D"/>
    <w:rsid w:val="00354A1F"/>
    <w:rsid w:val="00355E3B"/>
    <w:rsid w:val="0036041D"/>
    <w:rsid w:val="0036347B"/>
    <w:rsid w:val="003645CF"/>
    <w:rsid w:val="00365078"/>
    <w:rsid w:val="003671F6"/>
    <w:rsid w:val="00367777"/>
    <w:rsid w:val="00371950"/>
    <w:rsid w:val="00372753"/>
    <w:rsid w:val="003739D4"/>
    <w:rsid w:val="00373B1F"/>
    <w:rsid w:val="003760CD"/>
    <w:rsid w:val="00377C4E"/>
    <w:rsid w:val="00382868"/>
    <w:rsid w:val="00386B39"/>
    <w:rsid w:val="0039116C"/>
    <w:rsid w:val="00391829"/>
    <w:rsid w:val="003925FE"/>
    <w:rsid w:val="00393F68"/>
    <w:rsid w:val="003941AA"/>
    <w:rsid w:val="00394BF5"/>
    <w:rsid w:val="00395E45"/>
    <w:rsid w:val="00396AF4"/>
    <w:rsid w:val="0039777C"/>
    <w:rsid w:val="003A5CF4"/>
    <w:rsid w:val="003A6A86"/>
    <w:rsid w:val="003A6C69"/>
    <w:rsid w:val="003A73CD"/>
    <w:rsid w:val="003A7E25"/>
    <w:rsid w:val="003B0C42"/>
    <w:rsid w:val="003B1878"/>
    <w:rsid w:val="003B342A"/>
    <w:rsid w:val="003B3502"/>
    <w:rsid w:val="003B466A"/>
    <w:rsid w:val="003B4FDD"/>
    <w:rsid w:val="003C0331"/>
    <w:rsid w:val="003C1453"/>
    <w:rsid w:val="003C3A5B"/>
    <w:rsid w:val="003C57CD"/>
    <w:rsid w:val="003D04B8"/>
    <w:rsid w:val="003D6A22"/>
    <w:rsid w:val="003D7C81"/>
    <w:rsid w:val="003E0C89"/>
    <w:rsid w:val="003E1160"/>
    <w:rsid w:val="003E168A"/>
    <w:rsid w:val="003E4DC8"/>
    <w:rsid w:val="003F22F1"/>
    <w:rsid w:val="003F2444"/>
    <w:rsid w:val="003F3120"/>
    <w:rsid w:val="003F4209"/>
    <w:rsid w:val="003F4675"/>
    <w:rsid w:val="00400B15"/>
    <w:rsid w:val="004010D5"/>
    <w:rsid w:val="004022B5"/>
    <w:rsid w:val="0040333C"/>
    <w:rsid w:val="00403AC0"/>
    <w:rsid w:val="0040488F"/>
    <w:rsid w:val="004049DE"/>
    <w:rsid w:val="004056B7"/>
    <w:rsid w:val="0040635D"/>
    <w:rsid w:val="00407077"/>
    <w:rsid w:val="00410D94"/>
    <w:rsid w:val="00413689"/>
    <w:rsid w:val="00420582"/>
    <w:rsid w:val="004206A7"/>
    <w:rsid w:val="00421003"/>
    <w:rsid w:val="0042516D"/>
    <w:rsid w:val="004262FE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303E"/>
    <w:rsid w:val="00455907"/>
    <w:rsid w:val="004574DA"/>
    <w:rsid w:val="004617AF"/>
    <w:rsid w:val="004625A7"/>
    <w:rsid w:val="00463C4B"/>
    <w:rsid w:val="0046417E"/>
    <w:rsid w:val="00465DC1"/>
    <w:rsid w:val="00477448"/>
    <w:rsid w:val="00480686"/>
    <w:rsid w:val="00482376"/>
    <w:rsid w:val="00482E11"/>
    <w:rsid w:val="004845B6"/>
    <w:rsid w:val="00486719"/>
    <w:rsid w:val="004903AA"/>
    <w:rsid w:val="00491D90"/>
    <w:rsid w:val="00492BAE"/>
    <w:rsid w:val="004A2ADC"/>
    <w:rsid w:val="004A38A3"/>
    <w:rsid w:val="004A5AAA"/>
    <w:rsid w:val="004A6846"/>
    <w:rsid w:val="004A69D1"/>
    <w:rsid w:val="004A7E24"/>
    <w:rsid w:val="004B1BA9"/>
    <w:rsid w:val="004B26A1"/>
    <w:rsid w:val="004B3A0A"/>
    <w:rsid w:val="004B5093"/>
    <w:rsid w:val="004B6B89"/>
    <w:rsid w:val="004B728B"/>
    <w:rsid w:val="004C2803"/>
    <w:rsid w:val="004C6AB7"/>
    <w:rsid w:val="004D3BCB"/>
    <w:rsid w:val="004D5690"/>
    <w:rsid w:val="004D615D"/>
    <w:rsid w:val="004D63C0"/>
    <w:rsid w:val="004D77C9"/>
    <w:rsid w:val="004E5C96"/>
    <w:rsid w:val="004E7B4E"/>
    <w:rsid w:val="004F6BC7"/>
    <w:rsid w:val="00502ECF"/>
    <w:rsid w:val="0050592E"/>
    <w:rsid w:val="00507A9A"/>
    <w:rsid w:val="0051299F"/>
    <w:rsid w:val="00512F14"/>
    <w:rsid w:val="00513E4C"/>
    <w:rsid w:val="00517EE8"/>
    <w:rsid w:val="00521D9A"/>
    <w:rsid w:val="005222FB"/>
    <w:rsid w:val="00523FFC"/>
    <w:rsid w:val="0052428C"/>
    <w:rsid w:val="00540E31"/>
    <w:rsid w:val="00542C5C"/>
    <w:rsid w:val="00543666"/>
    <w:rsid w:val="00543930"/>
    <w:rsid w:val="00547806"/>
    <w:rsid w:val="005520BB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1965"/>
    <w:rsid w:val="00574834"/>
    <w:rsid w:val="0057629B"/>
    <w:rsid w:val="00576544"/>
    <w:rsid w:val="00577015"/>
    <w:rsid w:val="00584432"/>
    <w:rsid w:val="00587880"/>
    <w:rsid w:val="005903D9"/>
    <w:rsid w:val="00590CE2"/>
    <w:rsid w:val="00594706"/>
    <w:rsid w:val="00596ADA"/>
    <w:rsid w:val="005A0093"/>
    <w:rsid w:val="005A45B6"/>
    <w:rsid w:val="005A4A0B"/>
    <w:rsid w:val="005A6DCA"/>
    <w:rsid w:val="005A6F20"/>
    <w:rsid w:val="005A7703"/>
    <w:rsid w:val="005A7C00"/>
    <w:rsid w:val="005B2FC4"/>
    <w:rsid w:val="005B32E1"/>
    <w:rsid w:val="005C57DF"/>
    <w:rsid w:val="005C752D"/>
    <w:rsid w:val="005D16AA"/>
    <w:rsid w:val="005D1CA9"/>
    <w:rsid w:val="005D2045"/>
    <w:rsid w:val="005D4712"/>
    <w:rsid w:val="005D6F2F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439"/>
    <w:rsid w:val="00600A0E"/>
    <w:rsid w:val="00600D43"/>
    <w:rsid w:val="0060151D"/>
    <w:rsid w:val="006078F2"/>
    <w:rsid w:val="00620BF5"/>
    <w:rsid w:val="0062139D"/>
    <w:rsid w:val="0062199C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0D4"/>
    <w:rsid w:val="00654C43"/>
    <w:rsid w:val="0066050C"/>
    <w:rsid w:val="00660BEB"/>
    <w:rsid w:val="0066297C"/>
    <w:rsid w:val="00663537"/>
    <w:rsid w:val="006661FD"/>
    <w:rsid w:val="00667016"/>
    <w:rsid w:val="00680B5A"/>
    <w:rsid w:val="006850F8"/>
    <w:rsid w:val="00687FBF"/>
    <w:rsid w:val="00690015"/>
    <w:rsid w:val="00693CE4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29EC"/>
    <w:rsid w:val="006D6881"/>
    <w:rsid w:val="006D7D7A"/>
    <w:rsid w:val="006E0683"/>
    <w:rsid w:val="006E1233"/>
    <w:rsid w:val="006E1F37"/>
    <w:rsid w:val="006E2BEB"/>
    <w:rsid w:val="006E3108"/>
    <w:rsid w:val="006E58E4"/>
    <w:rsid w:val="006F270D"/>
    <w:rsid w:val="006F40E7"/>
    <w:rsid w:val="006F7881"/>
    <w:rsid w:val="00700956"/>
    <w:rsid w:val="007019CB"/>
    <w:rsid w:val="00702EE0"/>
    <w:rsid w:val="007079C0"/>
    <w:rsid w:val="00713109"/>
    <w:rsid w:val="00714256"/>
    <w:rsid w:val="007160D7"/>
    <w:rsid w:val="00716609"/>
    <w:rsid w:val="00720F89"/>
    <w:rsid w:val="00721C57"/>
    <w:rsid w:val="007234C7"/>
    <w:rsid w:val="00727E7A"/>
    <w:rsid w:val="00731774"/>
    <w:rsid w:val="00732779"/>
    <w:rsid w:val="007335D2"/>
    <w:rsid w:val="007361BD"/>
    <w:rsid w:val="00736F4B"/>
    <w:rsid w:val="00741169"/>
    <w:rsid w:val="007424D9"/>
    <w:rsid w:val="007446BA"/>
    <w:rsid w:val="007518B4"/>
    <w:rsid w:val="007521A5"/>
    <w:rsid w:val="007530EA"/>
    <w:rsid w:val="00761393"/>
    <w:rsid w:val="00764084"/>
    <w:rsid w:val="0076636B"/>
    <w:rsid w:val="007668E5"/>
    <w:rsid w:val="00766D94"/>
    <w:rsid w:val="007709CD"/>
    <w:rsid w:val="00772C02"/>
    <w:rsid w:val="007730EA"/>
    <w:rsid w:val="007746C4"/>
    <w:rsid w:val="00774CCF"/>
    <w:rsid w:val="00777F52"/>
    <w:rsid w:val="0078474D"/>
    <w:rsid w:val="00790D77"/>
    <w:rsid w:val="007952E1"/>
    <w:rsid w:val="007A5280"/>
    <w:rsid w:val="007A72D8"/>
    <w:rsid w:val="007B08E5"/>
    <w:rsid w:val="007B5889"/>
    <w:rsid w:val="007B5D81"/>
    <w:rsid w:val="007B76E3"/>
    <w:rsid w:val="007C0599"/>
    <w:rsid w:val="007C5693"/>
    <w:rsid w:val="007C6D9E"/>
    <w:rsid w:val="007D1671"/>
    <w:rsid w:val="007D3C31"/>
    <w:rsid w:val="007D4822"/>
    <w:rsid w:val="007D4F53"/>
    <w:rsid w:val="007D6AAD"/>
    <w:rsid w:val="007E7407"/>
    <w:rsid w:val="007F0F85"/>
    <w:rsid w:val="007F17BB"/>
    <w:rsid w:val="007F2A5F"/>
    <w:rsid w:val="007F470F"/>
    <w:rsid w:val="007F5DFA"/>
    <w:rsid w:val="007F792B"/>
    <w:rsid w:val="007F7EE6"/>
    <w:rsid w:val="00800FC3"/>
    <w:rsid w:val="008021A7"/>
    <w:rsid w:val="00803B59"/>
    <w:rsid w:val="0080419F"/>
    <w:rsid w:val="00812892"/>
    <w:rsid w:val="00812FAA"/>
    <w:rsid w:val="00821FE6"/>
    <w:rsid w:val="008222AB"/>
    <w:rsid w:val="00825C73"/>
    <w:rsid w:val="00826B6B"/>
    <w:rsid w:val="00827FB7"/>
    <w:rsid w:val="0083035D"/>
    <w:rsid w:val="008309B2"/>
    <w:rsid w:val="00840542"/>
    <w:rsid w:val="0084123D"/>
    <w:rsid w:val="0084161B"/>
    <w:rsid w:val="008417A1"/>
    <w:rsid w:val="00842335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0C30"/>
    <w:rsid w:val="00871179"/>
    <w:rsid w:val="00872D94"/>
    <w:rsid w:val="00874409"/>
    <w:rsid w:val="00875BC0"/>
    <w:rsid w:val="008864B4"/>
    <w:rsid w:val="00892329"/>
    <w:rsid w:val="00893FFC"/>
    <w:rsid w:val="00894767"/>
    <w:rsid w:val="008A39AE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613B"/>
    <w:rsid w:val="008D77DF"/>
    <w:rsid w:val="008E0664"/>
    <w:rsid w:val="008E0A42"/>
    <w:rsid w:val="008E16DB"/>
    <w:rsid w:val="008E22EF"/>
    <w:rsid w:val="008E4EAA"/>
    <w:rsid w:val="008F2B69"/>
    <w:rsid w:val="008F2D27"/>
    <w:rsid w:val="008F4901"/>
    <w:rsid w:val="0090069E"/>
    <w:rsid w:val="009034B2"/>
    <w:rsid w:val="00903A15"/>
    <w:rsid w:val="00904DD4"/>
    <w:rsid w:val="00914699"/>
    <w:rsid w:val="00917F90"/>
    <w:rsid w:val="00920C3E"/>
    <w:rsid w:val="009222D5"/>
    <w:rsid w:val="00922BBE"/>
    <w:rsid w:val="009241CC"/>
    <w:rsid w:val="0092498E"/>
    <w:rsid w:val="009259C5"/>
    <w:rsid w:val="00925EF9"/>
    <w:rsid w:val="00927E0C"/>
    <w:rsid w:val="00930371"/>
    <w:rsid w:val="00930463"/>
    <w:rsid w:val="009314E0"/>
    <w:rsid w:val="0093269C"/>
    <w:rsid w:val="0093291D"/>
    <w:rsid w:val="00933902"/>
    <w:rsid w:val="00937FEB"/>
    <w:rsid w:val="00947345"/>
    <w:rsid w:val="009509E5"/>
    <w:rsid w:val="00952DCF"/>
    <w:rsid w:val="00953B8F"/>
    <w:rsid w:val="0095468A"/>
    <w:rsid w:val="00954F32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20D8"/>
    <w:rsid w:val="009A221A"/>
    <w:rsid w:val="009A7FC7"/>
    <w:rsid w:val="009C1A91"/>
    <w:rsid w:val="009C4ACB"/>
    <w:rsid w:val="009C4DA3"/>
    <w:rsid w:val="009C7B27"/>
    <w:rsid w:val="009D018E"/>
    <w:rsid w:val="009E2574"/>
    <w:rsid w:val="009E4158"/>
    <w:rsid w:val="009E5548"/>
    <w:rsid w:val="009E7D11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B7"/>
    <w:rsid w:val="00A162F1"/>
    <w:rsid w:val="00A16C05"/>
    <w:rsid w:val="00A17A89"/>
    <w:rsid w:val="00A20A7F"/>
    <w:rsid w:val="00A262B1"/>
    <w:rsid w:val="00A30593"/>
    <w:rsid w:val="00A31F8B"/>
    <w:rsid w:val="00A35C37"/>
    <w:rsid w:val="00A528E5"/>
    <w:rsid w:val="00A52BF7"/>
    <w:rsid w:val="00A543CA"/>
    <w:rsid w:val="00A54910"/>
    <w:rsid w:val="00A574A5"/>
    <w:rsid w:val="00A6049B"/>
    <w:rsid w:val="00A63635"/>
    <w:rsid w:val="00A735AF"/>
    <w:rsid w:val="00A77EBB"/>
    <w:rsid w:val="00A86197"/>
    <w:rsid w:val="00A915FF"/>
    <w:rsid w:val="00A95163"/>
    <w:rsid w:val="00A951BE"/>
    <w:rsid w:val="00A96E77"/>
    <w:rsid w:val="00AA2129"/>
    <w:rsid w:val="00AA2928"/>
    <w:rsid w:val="00AA2F8D"/>
    <w:rsid w:val="00AA362B"/>
    <w:rsid w:val="00AA439E"/>
    <w:rsid w:val="00AA462C"/>
    <w:rsid w:val="00AA5C6C"/>
    <w:rsid w:val="00AA5F5A"/>
    <w:rsid w:val="00AA6067"/>
    <w:rsid w:val="00AA6B20"/>
    <w:rsid w:val="00AB2691"/>
    <w:rsid w:val="00AB66D7"/>
    <w:rsid w:val="00AC2CCC"/>
    <w:rsid w:val="00AC3531"/>
    <w:rsid w:val="00AC3BBE"/>
    <w:rsid w:val="00AE12CB"/>
    <w:rsid w:val="00AE1410"/>
    <w:rsid w:val="00AE2012"/>
    <w:rsid w:val="00AE5E3A"/>
    <w:rsid w:val="00AF71A7"/>
    <w:rsid w:val="00B055F2"/>
    <w:rsid w:val="00B0564B"/>
    <w:rsid w:val="00B06D1E"/>
    <w:rsid w:val="00B127B7"/>
    <w:rsid w:val="00B13DD5"/>
    <w:rsid w:val="00B170C7"/>
    <w:rsid w:val="00B222C5"/>
    <w:rsid w:val="00B22C08"/>
    <w:rsid w:val="00B232BE"/>
    <w:rsid w:val="00B251D2"/>
    <w:rsid w:val="00B270F8"/>
    <w:rsid w:val="00B27D95"/>
    <w:rsid w:val="00B30E99"/>
    <w:rsid w:val="00B31F4A"/>
    <w:rsid w:val="00B3532D"/>
    <w:rsid w:val="00B36125"/>
    <w:rsid w:val="00B371C2"/>
    <w:rsid w:val="00B37FEC"/>
    <w:rsid w:val="00B403B5"/>
    <w:rsid w:val="00B40867"/>
    <w:rsid w:val="00B4488A"/>
    <w:rsid w:val="00B44B9A"/>
    <w:rsid w:val="00B46163"/>
    <w:rsid w:val="00B51A52"/>
    <w:rsid w:val="00B52586"/>
    <w:rsid w:val="00B5489C"/>
    <w:rsid w:val="00B604F8"/>
    <w:rsid w:val="00B6340D"/>
    <w:rsid w:val="00B71AEC"/>
    <w:rsid w:val="00B74269"/>
    <w:rsid w:val="00B76BEC"/>
    <w:rsid w:val="00B77B00"/>
    <w:rsid w:val="00B84ADB"/>
    <w:rsid w:val="00B864EF"/>
    <w:rsid w:val="00B87D78"/>
    <w:rsid w:val="00B96817"/>
    <w:rsid w:val="00B97CAF"/>
    <w:rsid w:val="00BA0D57"/>
    <w:rsid w:val="00BA1AAA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382F"/>
    <w:rsid w:val="00BE481C"/>
    <w:rsid w:val="00BE583C"/>
    <w:rsid w:val="00BF3DE3"/>
    <w:rsid w:val="00BF78F1"/>
    <w:rsid w:val="00C0525D"/>
    <w:rsid w:val="00C05F73"/>
    <w:rsid w:val="00C10626"/>
    <w:rsid w:val="00C12A8F"/>
    <w:rsid w:val="00C15C64"/>
    <w:rsid w:val="00C17BD0"/>
    <w:rsid w:val="00C2098C"/>
    <w:rsid w:val="00C219BF"/>
    <w:rsid w:val="00C21E87"/>
    <w:rsid w:val="00C22242"/>
    <w:rsid w:val="00C24AE8"/>
    <w:rsid w:val="00C25774"/>
    <w:rsid w:val="00C26C5C"/>
    <w:rsid w:val="00C3161D"/>
    <w:rsid w:val="00C35DA0"/>
    <w:rsid w:val="00C36BF1"/>
    <w:rsid w:val="00C430CF"/>
    <w:rsid w:val="00C43600"/>
    <w:rsid w:val="00C45BAA"/>
    <w:rsid w:val="00C51EE7"/>
    <w:rsid w:val="00C51F69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836"/>
    <w:rsid w:val="00C73A54"/>
    <w:rsid w:val="00C86F82"/>
    <w:rsid w:val="00C90A5E"/>
    <w:rsid w:val="00C91C2F"/>
    <w:rsid w:val="00C92283"/>
    <w:rsid w:val="00C9343B"/>
    <w:rsid w:val="00C972AB"/>
    <w:rsid w:val="00CA3B8D"/>
    <w:rsid w:val="00CA446F"/>
    <w:rsid w:val="00CB53E0"/>
    <w:rsid w:val="00CB6946"/>
    <w:rsid w:val="00CC640F"/>
    <w:rsid w:val="00CD0F26"/>
    <w:rsid w:val="00CD3009"/>
    <w:rsid w:val="00CD3269"/>
    <w:rsid w:val="00CD50F6"/>
    <w:rsid w:val="00CD79FA"/>
    <w:rsid w:val="00CD7C30"/>
    <w:rsid w:val="00CD7E62"/>
    <w:rsid w:val="00CE249A"/>
    <w:rsid w:val="00CE29FA"/>
    <w:rsid w:val="00CE3BFB"/>
    <w:rsid w:val="00CE40BB"/>
    <w:rsid w:val="00CE423E"/>
    <w:rsid w:val="00CE62B5"/>
    <w:rsid w:val="00CE6DDE"/>
    <w:rsid w:val="00CF089A"/>
    <w:rsid w:val="00CF166C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010F"/>
    <w:rsid w:val="00D2165D"/>
    <w:rsid w:val="00D21D7C"/>
    <w:rsid w:val="00D21FF8"/>
    <w:rsid w:val="00D25228"/>
    <w:rsid w:val="00D26449"/>
    <w:rsid w:val="00D266D1"/>
    <w:rsid w:val="00D3149A"/>
    <w:rsid w:val="00D36315"/>
    <w:rsid w:val="00D4318D"/>
    <w:rsid w:val="00D44011"/>
    <w:rsid w:val="00D468DF"/>
    <w:rsid w:val="00D62321"/>
    <w:rsid w:val="00D63B5B"/>
    <w:rsid w:val="00D63E3F"/>
    <w:rsid w:val="00D6710D"/>
    <w:rsid w:val="00D70066"/>
    <w:rsid w:val="00D70109"/>
    <w:rsid w:val="00D736FA"/>
    <w:rsid w:val="00D74E91"/>
    <w:rsid w:val="00D767B2"/>
    <w:rsid w:val="00D82907"/>
    <w:rsid w:val="00D853B0"/>
    <w:rsid w:val="00D87083"/>
    <w:rsid w:val="00D8738F"/>
    <w:rsid w:val="00D90050"/>
    <w:rsid w:val="00D93847"/>
    <w:rsid w:val="00D94A53"/>
    <w:rsid w:val="00D952C6"/>
    <w:rsid w:val="00DA0221"/>
    <w:rsid w:val="00DA1C3E"/>
    <w:rsid w:val="00DA28B4"/>
    <w:rsid w:val="00DA6144"/>
    <w:rsid w:val="00DB00CE"/>
    <w:rsid w:val="00DB7F49"/>
    <w:rsid w:val="00DC0778"/>
    <w:rsid w:val="00DC3288"/>
    <w:rsid w:val="00DC37C1"/>
    <w:rsid w:val="00DC6743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46C8"/>
    <w:rsid w:val="00DF6DD6"/>
    <w:rsid w:val="00DF6ED0"/>
    <w:rsid w:val="00E0289F"/>
    <w:rsid w:val="00E0584E"/>
    <w:rsid w:val="00E07421"/>
    <w:rsid w:val="00E07889"/>
    <w:rsid w:val="00E11F51"/>
    <w:rsid w:val="00E123F0"/>
    <w:rsid w:val="00E13D1B"/>
    <w:rsid w:val="00E23300"/>
    <w:rsid w:val="00E30AC3"/>
    <w:rsid w:val="00E30BEE"/>
    <w:rsid w:val="00E319AE"/>
    <w:rsid w:val="00E32B37"/>
    <w:rsid w:val="00E3367A"/>
    <w:rsid w:val="00E40C1E"/>
    <w:rsid w:val="00E41620"/>
    <w:rsid w:val="00E41A75"/>
    <w:rsid w:val="00E42854"/>
    <w:rsid w:val="00E43210"/>
    <w:rsid w:val="00E50F94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5B94"/>
    <w:rsid w:val="00E76681"/>
    <w:rsid w:val="00E82915"/>
    <w:rsid w:val="00E83ECD"/>
    <w:rsid w:val="00E84FC7"/>
    <w:rsid w:val="00E851FF"/>
    <w:rsid w:val="00E85887"/>
    <w:rsid w:val="00E86309"/>
    <w:rsid w:val="00E874C1"/>
    <w:rsid w:val="00E87E04"/>
    <w:rsid w:val="00E91B38"/>
    <w:rsid w:val="00E91B61"/>
    <w:rsid w:val="00E94FA4"/>
    <w:rsid w:val="00EA66E3"/>
    <w:rsid w:val="00EA6DB0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3BAA"/>
    <w:rsid w:val="00EC5C4B"/>
    <w:rsid w:val="00EC6041"/>
    <w:rsid w:val="00EC61A7"/>
    <w:rsid w:val="00EC61AA"/>
    <w:rsid w:val="00EC6B0D"/>
    <w:rsid w:val="00EC784D"/>
    <w:rsid w:val="00ED1742"/>
    <w:rsid w:val="00ED206F"/>
    <w:rsid w:val="00ED52A1"/>
    <w:rsid w:val="00ED562C"/>
    <w:rsid w:val="00ED5E82"/>
    <w:rsid w:val="00EE32B5"/>
    <w:rsid w:val="00EE4CEA"/>
    <w:rsid w:val="00EE4F63"/>
    <w:rsid w:val="00EE7CB1"/>
    <w:rsid w:val="00EF367E"/>
    <w:rsid w:val="00EF3EFD"/>
    <w:rsid w:val="00F00B31"/>
    <w:rsid w:val="00F02CBC"/>
    <w:rsid w:val="00F058A5"/>
    <w:rsid w:val="00F07B13"/>
    <w:rsid w:val="00F07B19"/>
    <w:rsid w:val="00F11A9E"/>
    <w:rsid w:val="00F143F8"/>
    <w:rsid w:val="00F14472"/>
    <w:rsid w:val="00F20EBB"/>
    <w:rsid w:val="00F2118C"/>
    <w:rsid w:val="00F21EB1"/>
    <w:rsid w:val="00F24C46"/>
    <w:rsid w:val="00F313FD"/>
    <w:rsid w:val="00F3150A"/>
    <w:rsid w:val="00F40617"/>
    <w:rsid w:val="00F41B61"/>
    <w:rsid w:val="00F41CC1"/>
    <w:rsid w:val="00F4294F"/>
    <w:rsid w:val="00F471B3"/>
    <w:rsid w:val="00F50354"/>
    <w:rsid w:val="00F5292F"/>
    <w:rsid w:val="00F55887"/>
    <w:rsid w:val="00F55C44"/>
    <w:rsid w:val="00F6193E"/>
    <w:rsid w:val="00F647B6"/>
    <w:rsid w:val="00F649F5"/>
    <w:rsid w:val="00F67527"/>
    <w:rsid w:val="00F71AD4"/>
    <w:rsid w:val="00F75FBC"/>
    <w:rsid w:val="00F7784A"/>
    <w:rsid w:val="00F82749"/>
    <w:rsid w:val="00F85D6E"/>
    <w:rsid w:val="00F87343"/>
    <w:rsid w:val="00F87479"/>
    <w:rsid w:val="00F92271"/>
    <w:rsid w:val="00F93E85"/>
    <w:rsid w:val="00F96428"/>
    <w:rsid w:val="00FA0C29"/>
    <w:rsid w:val="00FA32D0"/>
    <w:rsid w:val="00FA334F"/>
    <w:rsid w:val="00FA3FE1"/>
    <w:rsid w:val="00FA7F4D"/>
    <w:rsid w:val="00FB1C24"/>
    <w:rsid w:val="00FB3659"/>
    <w:rsid w:val="00FB4FAB"/>
    <w:rsid w:val="00FB6293"/>
    <w:rsid w:val="00FB6B17"/>
    <w:rsid w:val="00FB6D6F"/>
    <w:rsid w:val="00FC4A83"/>
    <w:rsid w:val="00FC6983"/>
    <w:rsid w:val="00FD7674"/>
    <w:rsid w:val="00FE236E"/>
    <w:rsid w:val="00FF3EA3"/>
    <w:rsid w:val="00FF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54F34DB"/>
  <w15:chartTrackingRefBased/>
  <w15:docId w15:val="{080B81FC-757B-4743-9E9B-7531AD69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Corpsdetexte21">
    <w:name w:val="Corps de texte 21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paragraph" w:styleId="Rvision">
    <w:name w:val="Revision"/>
    <w:hidden/>
    <w:uiPriority w:val="99"/>
    <w:semiHidden/>
    <w:rsid w:val="000C1B1E"/>
    <w:rPr>
      <w:rFonts w:ascii="Helvetica 55 Roman" w:hAnsi="Helvetica 55 Roman"/>
      <w:szCs w:val="24"/>
    </w:rPr>
  </w:style>
  <w:style w:type="paragraph" w:customStyle="1" w:styleId="pf0">
    <w:name w:val="pf0"/>
    <w:basedOn w:val="Normal"/>
    <w:rsid w:val="003E4DC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f01">
    <w:name w:val="cf01"/>
    <w:basedOn w:val="Policepardfaut"/>
    <w:rsid w:val="003E4DC8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olicepardfaut"/>
    <w:rsid w:val="003E4DC8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NormalWeb">
    <w:name w:val="Normal (Web)"/>
    <w:basedOn w:val="Normal"/>
    <w:uiPriority w:val="99"/>
    <w:unhideWhenUsed/>
    <w:rsid w:val="00E50F9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PieddepageCar">
    <w:name w:val="Pied de page Car"/>
    <w:aliases w:val="p Car"/>
    <w:basedOn w:val="Policepardfaut"/>
    <w:link w:val="Pieddepage"/>
    <w:rsid w:val="00FB6D6F"/>
    <w:rPr>
      <w:rFonts w:ascii="Helvetica 55 Roman" w:hAnsi="Helvetica 55 Roman"/>
      <w:szCs w:val="24"/>
    </w:rPr>
  </w:style>
  <w:style w:type="paragraph" w:customStyle="1" w:styleId="Style1">
    <w:name w:val="Style1"/>
    <w:basedOn w:val="Normal"/>
    <w:link w:val="Style1Car"/>
    <w:qFormat/>
    <w:rsid w:val="0040635D"/>
    <w:pPr>
      <w:shd w:val="clear" w:color="auto" w:fill="FFFFFF"/>
      <w:outlineLvl w:val="0"/>
    </w:pPr>
    <w:rPr>
      <w:rFonts w:ascii="Arial" w:hAnsi="Arial" w:cs="Arial"/>
      <w:b/>
      <w:bCs/>
      <w:sz w:val="32"/>
      <w:szCs w:val="22"/>
      <w:shd w:val="clear" w:color="auto" w:fill="FFFFFF"/>
    </w:rPr>
  </w:style>
  <w:style w:type="character" w:customStyle="1" w:styleId="Style1Car">
    <w:name w:val="Style1 Car"/>
    <w:link w:val="Style1"/>
    <w:rsid w:val="0040635D"/>
    <w:rPr>
      <w:rFonts w:ascii="Arial" w:hAnsi="Arial" w:cs="Arial"/>
      <w:b/>
      <w:bCs/>
      <w:sz w:val="3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3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61311D1E-7D59-45D4-A437-2BC4B2F4B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98287-36AD-42EB-8A0B-B746F2316DD7}"/>
</file>

<file path=customXml/itemProps3.xml><?xml version="1.0" encoding="utf-8"?>
<ds:datastoreItem xmlns:ds="http://schemas.openxmlformats.org/officeDocument/2006/customXml" ds:itemID="{3AE7D67E-9B71-4DB1-8193-904FEF935F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A7378C-7517-474A-B013-66C5E788256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Patrick CHALUMET</cp:lastModifiedBy>
  <cp:revision>170</cp:revision>
  <cp:lastPrinted>2015-04-14T14:03:00Z</cp:lastPrinted>
  <dcterms:created xsi:type="dcterms:W3CDTF">2021-06-08T15:56:00Z</dcterms:created>
  <dcterms:modified xsi:type="dcterms:W3CDTF">2023-09-14T08:59:00Z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