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E5FF98" w14:textId="77777777" w:rsidR="00B23A55" w:rsidRPr="00411BA5" w:rsidRDefault="00B23A55">
      <w:pPr>
        <w:pStyle w:val="CS"/>
        <w:spacing w:before="0"/>
        <w:rPr>
          <w:rFonts w:ascii="Helvetica 55 Roman" w:hAnsi="Helvetica 55 Roman"/>
          <w:noProof/>
          <w:sz w:val="2"/>
          <w:szCs w:val="2"/>
        </w:rPr>
      </w:pPr>
    </w:p>
    <w:p w14:paraId="221849F7" w14:textId="77777777" w:rsidR="00FB6F5F" w:rsidRPr="00FB6F5F" w:rsidRDefault="00FB6F5F" w:rsidP="00FB6F5F">
      <w:pPr>
        <w:pStyle w:val="CS"/>
        <w:spacing w:before="0"/>
        <w:rPr>
          <w:rFonts w:ascii="Helvetica 75 Bold" w:hAnsi="Helvetica 75 Bold"/>
          <w:b/>
          <w:bCs/>
          <w:noProof/>
          <w:color w:val="C00000"/>
          <w:sz w:val="22"/>
          <w:szCs w:val="22"/>
        </w:rPr>
      </w:pPr>
    </w:p>
    <w:p w14:paraId="6DE5FF99" w14:textId="4F1CE209" w:rsidR="00B23A55" w:rsidRPr="00045F04" w:rsidRDefault="00D718BC">
      <w:pPr>
        <w:pStyle w:val="CS"/>
        <w:spacing w:before="480" w:after="480"/>
        <w:rPr>
          <w:rFonts w:ascii="Helvetica 75 Bold" w:hAnsi="Helvetica 75 Bold"/>
          <w:b/>
          <w:bCs/>
          <w:noProof/>
          <w:color w:val="C00000"/>
        </w:rPr>
      </w:pPr>
      <w:r w:rsidRPr="00045F04">
        <w:rPr>
          <w:rFonts w:ascii="Helvetica 75 Bold" w:hAnsi="Helvetica 75 Bold"/>
          <w:b/>
          <w:bCs/>
          <w:noProof/>
          <w:color w:val="C00000"/>
        </w:rPr>
        <w:t xml:space="preserve">Contrat n°  </w:t>
      </w:r>
    </w:p>
    <w:p w14:paraId="6DE5FF9A" w14:textId="77777777" w:rsidR="00B23A55" w:rsidRPr="00045F04" w:rsidRDefault="00D718BC">
      <w:pPr>
        <w:pStyle w:val="CS"/>
        <w:spacing w:before="480" w:after="240"/>
        <w:rPr>
          <w:rFonts w:ascii="Helvetica 75 Bold" w:hAnsi="Helvetica 75 Bold"/>
          <w:noProof/>
          <w:color w:val="C00000"/>
          <w:sz w:val="56"/>
        </w:rPr>
      </w:pPr>
      <w:r w:rsidRPr="00045F04">
        <w:rPr>
          <w:rFonts w:ascii="Helvetica 75 Bold" w:hAnsi="Helvetica 75 Bold"/>
          <w:noProof/>
          <w:color w:val="C00000"/>
          <w:sz w:val="56"/>
        </w:rPr>
        <w:t>Conditions Générales</w:t>
      </w:r>
    </w:p>
    <w:p w14:paraId="6DE5FF9B" w14:textId="77777777" w:rsidR="00B23A55" w:rsidRPr="00411BA5" w:rsidRDefault="00D718BC">
      <w:pPr>
        <w:spacing w:before="240" w:after="240"/>
        <w:rPr>
          <w:rFonts w:ascii="Helvetica 55 Roman" w:hAnsi="Helvetica 55 Roman"/>
          <w:noProof/>
        </w:rPr>
      </w:pPr>
      <w:r w:rsidRPr="00411BA5">
        <w:rPr>
          <w:rFonts w:ascii="Helvetica 55 Roman" w:hAnsi="Helvetica 55 Roman"/>
          <w:b/>
          <w:noProof/>
          <w:sz w:val="36"/>
        </w:rPr>
        <w:t xml:space="preserve">Accès au Génie Civil et aux Appuis Aériens </w:t>
      </w:r>
      <w:r w:rsidRPr="00411BA5">
        <w:rPr>
          <w:rFonts w:ascii="Helvetica 55 Roman" w:hAnsi="Helvetica 55 Roman"/>
          <w:b/>
          <w:bCs/>
          <w:noProof/>
          <w:sz w:val="36"/>
          <w:szCs w:val="36"/>
        </w:rPr>
        <w:t>RIP</w:t>
      </w:r>
    </w:p>
    <w:p w14:paraId="6DE5FF9C" w14:textId="77777777" w:rsidR="00B23A55" w:rsidRPr="00411BA5" w:rsidRDefault="00B23A55">
      <w:pPr>
        <w:rPr>
          <w:rFonts w:ascii="Helvetica 55 Roman" w:hAnsi="Helvetica 55 Roman"/>
          <w:noProof/>
        </w:rPr>
      </w:pPr>
    </w:p>
    <w:p w14:paraId="6DE5FF9D" w14:textId="77777777" w:rsidR="00B23A55" w:rsidRPr="00411BA5" w:rsidRDefault="00B23A55">
      <w:pPr>
        <w:rPr>
          <w:rFonts w:ascii="Helvetica 55 Roman" w:hAnsi="Helvetica 55 Roman"/>
          <w:noProof/>
        </w:rPr>
      </w:pPr>
    </w:p>
    <w:p w14:paraId="6DE5FF9E" w14:textId="77777777" w:rsidR="00B23A55" w:rsidRPr="00411BA5" w:rsidRDefault="00B23A55">
      <w:pPr>
        <w:jc w:val="left"/>
        <w:rPr>
          <w:rFonts w:ascii="Helvetica 55 Roman" w:hAnsi="Helvetica 55 Roman"/>
          <w:noProof/>
        </w:rPr>
      </w:pPr>
    </w:p>
    <w:p w14:paraId="6DE5FF9F" w14:textId="77777777" w:rsidR="00B23A55" w:rsidRPr="00411BA5" w:rsidRDefault="00D718BC">
      <w:pPr>
        <w:rPr>
          <w:rFonts w:ascii="Helvetica 55 Roman" w:hAnsi="Helvetica 55 Roman"/>
          <w:noProof/>
        </w:rPr>
      </w:pPr>
      <w:r w:rsidRPr="00411BA5">
        <w:rPr>
          <w:rFonts w:ascii="Helvetica 55 Roman" w:hAnsi="Helvetica 55 Roman"/>
          <w:noProof/>
        </w:rPr>
        <w:t>Entre</w:t>
      </w:r>
    </w:p>
    <w:p w14:paraId="6DE5FFA0" w14:textId="77777777" w:rsidR="00B23A55" w:rsidRPr="00411BA5" w:rsidRDefault="00B23A55">
      <w:pPr>
        <w:pStyle w:val="style2"/>
        <w:jc w:val="left"/>
        <w:rPr>
          <w:rFonts w:ascii="Helvetica 55 Roman" w:hAnsi="Helvetica 55 Roman" w:cs="Arial"/>
          <w:noProof/>
        </w:rPr>
      </w:pPr>
    </w:p>
    <w:p w14:paraId="128DED8F" w14:textId="77777777" w:rsidR="002170C3" w:rsidRPr="00411BA5" w:rsidRDefault="002170C3" w:rsidP="002170C3">
      <w:pPr>
        <w:jc w:val="left"/>
        <w:rPr>
          <w:rFonts w:ascii="Helvetica 55 Roman" w:hAnsi="Helvetica 55 Roman" w:cs="Calibri"/>
          <w:color w:val="000000"/>
        </w:rPr>
      </w:pPr>
      <w:r w:rsidRPr="00411BA5">
        <w:rPr>
          <w:rFonts w:ascii="Helvetica 55 Roman" w:hAnsi="Helvetica 55 Roman" w:cs="Calibri"/>
          <w:color w:val="000000"/>
        </w:rPr>
        <w:t>GIRONDE TRÈS HAUT DÉBIT, Société par Actions Simplifiée (SAS), au capital de 30.327.420 €, immatriculée au registre du commerce et des sociétés de BORDEAUX sous le numéro 817389562, dont le siège social est situé à 22 rue du Château d'Eau, 33000 BORDEAUX.</w:t>
      </w:r>
    </w:p>
    <w:p w14:paraId="69DF4955" w14:textId="77777777" w:rsidR="002170C3" w:rsidRPr="00411BA5" w:rsidRDefault="002170C3" w:rsidP="002170C3">
      <w:pPr>
        <w:jc w:val="left"/>
        <w:rPr>
          <w:rFonts w:ascii="Helvetica 55 Roman" w:hAnsi="Helvetica 55 Roman"/>
          <w:szCs w:val="24"/>
        </w:rPr>
      </w:pPr>
    </w:p>
    <w:p w14:paraId="360D3F89" w14:textId="77777777" w:rsidR="002170C3" w:rsidRPr="00411BA5" w:rsidRDefault="002170C3" w:rsidP="002170C3">
      <w:pPr>
        <w:rPr>
          <w:rFonts w:ascii="Helvetica 55 Roman" w:hAnsi="Helvetica 55 Roman" w:cs="Arial"/>
          <w:b/>
        </w:rPr>
      </w:pPr>
      <w:r w:rsidRPr="00411BA5">
        <w:rPr>
          <w:rFonts w:ascii="Helvetica 55 Roman" w:hAnsi="Helvetica 55 Roman"/>
          <w:szCs w:val="24"/>
        </w:rPr>
        <w:t>ci-après dénommée l’ « </w:t>
      </w:r>
      <w:r w:rsidRPr="00411BA5">
        <w:rPr>
          <w:rFonts w:ascii="Helvetica 55 Roman" w:hAnsi="Helvetica 55 Roman"/>
          <w:b/>
          <w:szCs w:val="24"/>
        </w:rPr>
        <w:t xml:space="preserve">Opérateur d’Infrastructure </w:t>
      </w:r>
      <w:r w:rsidRPr="00411BA5">
        <w:rPr>
          <w:rFonts w:ascii="Helvetica 55 Roman" w:hAnsi="Helvetica 55 Roman"/>
          <w:szCs w:val="24"/>
        </w:rPr>
        <w:t>»,</w:t>
      </w:r>
    </w:p>
    <w:p w14:paraId="354B35B3" w14:textId="77777777" w:rsidR="002170C3" w:rsidRPr="00411BA5" w:rsidRDefault="002170C3" w:rsidP="002170C3">
      <w:pPr>
        <w:jc w:val="left"/>
        <w:rPr>
          <w:rFonts w:ascii="Helvetica 55 Roman" w:hAnsi="Helvetica 55 Roman"/>
          <w:szCs w:val="24"/>
        </w:rPr>
      </w:pPr>
    </w:p>
    <w:p w14:paraId="2157E015" w14:textId="77777777" w:rsidR="002170C3" w:rsidRPr="00411BA5" w:rsidRDefault="002170C3" w:rsidP="002170C3">
      <w:pPr>
        <w:jc w:val="left"/>
        <w:rPr>
          <w:rFonts w:ascii="Helvetica 55 Roman" w:hAnsi="Helvetica 55 Roman" w:cs="Calibri"/>
          <w:color w:val="000000"/>
        </w:rPr>
      </w:pPr>
      <w:r w:rsidRPr="00411BA5">
        <w:rPr>
          <w:rFonts w:ascii="Helvetica 55 Roman" w:hAnsi="Helvetica 55 Roman" w:cs="Calibri"/>
          <w:color w:val="000000"/>
        </w:rPr>
        <w:t>Représentée aux fins des présentes par M. Arnaud DELAROCHE, en sa qualité de Directeur Général, dûment habilité à cet effet.</w:t>
      </w:r>
    </w:p>
    <w:p w14:paraId="6DE5FFA6" w14:textId="77777777" w:rsidR="00B23A55" w:rsidRPr="00411BA5" w:rsidRDefault="00B23A55">
      <w:pPr>
        <w:jc w:val="left"/>
        <w:rPr>
          <w:rFonts w:ascii="Helvetica 55 Roman" w:hAnsi="Helvetica 55 Roman"/>
          <w:noProof/>
          <w:szCs w:val="24"/>
        </w:rPr>
      </w:pPr>
    </w:p>
    <w:p w14:paraId="6DE5FFA8" w14:textId="01F46A1C" w:rsidR="00B23A55" w:rsidRPr="00411BA5" w:rsidRDefault="00D718BC" w:rsidP="009B0D37">
      <w:pPr>
        <w:jc w:val="right"/>
        <w:rPr>
          <w:rFonts w:ascii="Helvetica 55 Roman" w:hAnsi="Helvetica 55 Roman"/>
          <w:b/>
          <w:noProof/>
          <w:szCs w:val="24"/>
        </w:rPr>
      </w:pPr>
      <w:r w:rsidRPr="00411BA5">
        <w:rPr>
          <w:rFonts w:ascii="Helvetica 55 Roman" w:hAnsi="Helvetica 55 Roman"/>
          <w:b/>
          <w:noProof/>
          <w:szCs w:val="24"/>
        </w:rPr>
        <w:t>d'une part,</w:t>
      </w:r>
    </w:p>
    <w:p w14:paraId="6DE5FFA9" w14:textId="77777777" w:rsidR="00B23A55" w:rsidRPr="00411BA5" w:rsidRDefault="00B23A55">
      <w:pPr>
        <w:pStyle w:val="style2"/>
        <w:rPr>
          <w:rFonts w:ascii="Helvetica 55 Roman" w:hAnsi="Helvetica 55 Roman" w:cs="Arial"/>
          <w:noProof/>
        </w:rPr>
      </w:pPr>
    </w:p>
    <w:p w14:paraId="6DE5FFAA" w14:textId="77777777" w:rsidR="00B23A55" w:rsidRPr="00411BA5" w:rsidRDefault="00D718BC">
      <w:pPr>
        <w:jc w:val="left"/>
        <w:rPr>
          <w:rFonts w:ascii="Helvetica 55 Roman" w:hAnsi="Helvetica 55 Roman"/>
          <w:b/>
          <w:noProof/>
          <w:szCs w:val="24"/>
        </w:rPr>
      </w:pPr>
      <w:r w:rsidRPr="00411BA5">
        <w:rPr>
          <w:rFonts w:ascii="Helvetica 55 Roman" w:hAnsi="Helvetica 55 Roman"/>
          <w:b/>
          <w:noProof/>
          <w:szCs w:val="24"/>
        </w:rPr>
        <w:t>et</w:t>
      </w:r>
    </w:p>
    <w:p w14:paraId="6DE5FFAB" w14:textId="77777777" w:rsidR="00B23A55" w:rsidRPr="00411BA5" w:rsidRDefault="00B23A55">
      <w:pPr>
        <w:rPr>
          <w:rFonts w:ascii="Helvetica 55 Roman" w:hAnsi="Helvetica 55 Roman" w:cs="Arial"/>
          <w:noProof/>
        </w:rPr>
      </w:pPr>
    </w:p>
    <w:p w14:paraId="6DE5FFAD" w14:textId="77777777" w:rsidR="00B23A55" w:rsidRPr="00411BA5" w:rsidRDefault="00D718BC">
      <w:pPr>
        <w:pStyle w:val="CorpsdetexteEHPTBodyText2"/>
        <w:tabs>
          <w:tab w:val="right" w:leader="dot" w:pos="9072"/>
        </w:tabs>
        <w:spacing w:line="240" w:lineRule="auto"/>
        <w:rPr>
          <w:rFonts w:ascii="Helvetica 55 Roman" w:hAnsi="Helvetica 55 Roman"/>
          <w:noProof/>
        </w:rPr>
      </w:pPr>
      <w:r w:rsidRPr="00411BA5">
        <w:rPr>
          <w:rFonts w:ascii="Helvetica 55 Roman" w:hAnsi="Helvetica 55 Roman"/>
          <w:noProof/>
          <w:szCs w:val="24"/>
          <w:shd w:val="clear" w:color="auto" w:fill="FFFF00"/>
        </w:rPr>
        <w:t>XXX</w:t>
      </w:r>
      <w:r w:rsidRPr="00411BA5">
        <w:rPr>
          <w:rFonts w:ascii="Helvetica 55 Roman" w:hAnsi="Helvetica 55 Roman"/>
          <w:noProof/>
          <w:szCs w:val="24"/>
        </w:rPr>
        <w:t xml:space="preserve"> société au capital de </w:t>
      </w:r>
      <w:r w:rsidRPr="00411BA5">
        <w:rPr>
          <w:rFonts w:ascii="Helvetica 55 Roman" w:hAnsi="Helvetica 55 Roman"/>
          <w:noProof/>
          <w:szCs w:val="24"/>
          <w:shd w:val="clear" w:color="auto" w:fill="FFFF00"/>
        </w:rPr>
        <w:t>XXX</w:t>
      </w:r>
      <w:r w:rsidRPr="00411BA5">
        <w:rPr>
          <w:rFonts w:ascii="Helvetica 55 Roman" w:hAnsi="Helvetica 55 Roman"/>
          <w:noProof/>
          <w:szCs w:val="24"/>
        </w:rPr>
        <w:t xml:space="preserve"> €, immatriculée au registre du commerce et des sociétés de </w:t>
      </w:r>
      <w:r w:rsidRPr="00411BA5">
        <w:rPr>
          <w:rFonts w:ascii="Helvetica 55 Roman" w:hAnsi="Helvetica 55 Roman"/>
          <w:noProof/>
          <w:szCs w:val="24"/>
          <w:shd w:val="clear" w:color="auto" w:fill="FFFF00"/>
        </w:rPr>
        <w:t>XXX</w:t>
      </w:r>
      <w:r w:rsidRPr="00411BA5">
        <w:rPr>
          <w:rFonts w:ascii="Helvetica 55 Roman" w:hAnsi="Helvetica 55 Roman"/>
          <w:noProof/>
          <w:szCs w:val="24"/>
        </w:rPr>
        <w:t xml:space="preserve"> sous le numéro </w:t>
      </w:r>
      <w:r w:rsidRPr="00411BA5">
        <w:rPr>
          <w:rFonts w:ascii="Helvetica 55 Roman" w:hAnsi="Helvetica 55 Roman"/>
          <w:noProof/>
          <w:szCs w:val="24"/>
          <w:shd w:val="clear" w:color="auto" w:fill="FFFF00"/>
        </w:rPr>
        <w:t>XXX</w:t>
      </w:r>
      <w:r w:rsidRPr="00411BA5">
        <w:rPr>
          <w:rFonts w:ascii="Helvetica 55 Roman" w:hAnsi="Helvetica 55 Roman"/>
          <w:noProof/>
          <w:szCs w:val="24"/>
        </w:rPr>
        <w:t xml:space="preserve">, dont le siège est situé au </w:t>
      </w:r>
      <w:r w:rsidRPr="00411BA5">
        <w:rPr>
          <w:rFonts w:ascii="Helvetica 55 Roman" w:hAnsi="Helvetica 55 Roman"/>
          <w:noProof/>
          <w:szCs w:val="24"/>
          <w:shd w:val="clear" w:color="auto" w:fill="FFFF00"/>
        </w:rPr>
        <w:t>XXX</w:t>
      </w:r>
      <w:r w:rsidRPr="00411BA5">
        <w:rPr>
          <w:rFonts w:ascii="Helvetica 55 Roman" w:hAnsi="Helvetica 55 Roman"/>
          <w:noProof/>
          <w:szCs w:val="24"/>
        </w:rPr>
        <w:t>.</w:t>
      </w:r>
    </w:p>
    <w:p w14:paraId="6DE5FFAE" w14:textId="77777777" w:rsidR="00B23A55" w:rsidRPr="00411BA5" w:rsidRDefault="00B23A55">
      <w:pPr>
        <w:pStyle w:val="CorpsdetexteEHPTBodyText2"/>
        <w:tabs>
          <w:tab w:val="right" w:leader="dot" w:pos="9072"/>
        </w:tabs>
        <w:spacing w:line="240" w:lineRule="auto"/>
        <w:rPr>
          <w:rFonts w:ascii="Helvetica 55 Roman" w:hAnsi="Helvetica 55 Roman" w:cs="Arial"/>
          <w:noProof/>
        </w:rPr>
      </w:pPr>
    </w:p>
    <w:p w14:paraId="6DE5FFAF" w14:textId="77777777" w:rsidR="00B23A55" w:rsidRPr="00411BA5" w:rsidRDefault="00D718BC">
      <w:pPr>
        <w:pStyle w:val="CorpsdetexteEHPTBodyText2"/>
        <w:tabs>
          <w:tab w:val="right" w:leader="dot" w:pos="9072"/>
        </w:tabs>
        <w:spacing w:line="240" w:lineRule="auto"/>
        <w:rPr>
          <w:rFonts w:ascii="Helvetica 55 Roman" w:hAnsi="Helvetica 55 Roman"/>
          <w:noProof/>
        </w:rPr>
      </w:pPr>
      <w:r w:rsidRPr="00411BA5">
        <w:rPr>
          <w:rFonts w:ascii="Helvetica 55 Roman" w:hAnsi="Helvetica 55 Roman" w:cs="Arial"/>
          <w:noProof/>
        </w:rPr>
        <w:t xml:space="preserve">ci-après dénommé(e) </w:t>
      </w:r>
      <w:r w:rsidRPr="00411BA5">
        <w:rPr>
          <w:rFonts w:ascii="Helvetica 55 Roman" w:hAnsi="Helvetica 55 Roman"/>
          <w:noProof/>
          <w:szCs w:val="24"/>
        </w:rPr>
        <w:t>l’</w:t>
      </w:r>
      <w:r w:rsidRPr="00411BA5">
        <w:rPr>
          <w:rFonts w:ascii="Helvetica 55 Roman" w:hAnsi="Helvetica 55 Roman"/>
          <w:b/>
          <w:noProof/>
          <w:szCs w:val="24"/>
        </w:rPr>
        <w:t>« Opérateur »</w:t>
      </w:r>
      <w:r w:rsidRPr="00411BA5">
        <w:rPr>
          <w:rFonts w:ascii="Helvetica 55 Roman" w:hAnsi="Helvetica 55 Roman" w:cs="Arial"/>
          <w:noProof/>
        </w:rPr>
        <w:t>,</w:t>
      </w:r>
    </w:p>
    <w:p w14:paraId="6DE5FFB0" w14:textId="77777777" w:rsidR="00B23A55" w:rsidRPr="00411BA5" w:rsidRDefault="00B23A55">
      <w:pPr>
        <w:pStyle w:val="CorpsdetexteEHPTBodyText2"/>
        <w:tabs>
          <w:tab w:val="right" w:leader="dot" w:pos="9072"/>
        </w:tabs>
        <w:spacing w:line="240" w:lineRule="auto"/>
        <w:jc w:val="center"/>
        <w:rPr>
          <w:rFonts w:ascii="Helvetica 55 Roman" w:hAnsi="Helvetica 55 Roman" w:cs="Arial"/>
          <w:noProof/>
        </w:rPr>
      </w:pPr>
    </w:p>
    <w:p w14:paraId="6DE5FFB1" w14:textId="77777777" w:rsidR="00B23A55" w:rsidRPr="00411BA5" w:rsidRDefault="00D718BC">
      <w:pPr>
        <w:pStyle w:val="CorpsdetexteEHPTBodyText2"/>
        <w:tabs>
          <w:tab w:val="right" w:leader="dot" w:pos="9072"/>
        </w:tabs>
        <w:spacing w:line="240" w:lineRule="auto"/>
        <w:rPr>
          <w:rFonts w:ascii="Helvetica 55 Roman" w:hAnsi="Helvetica 55 Roman" w:cs="Arial"/>
          <w:noProof/>
        </w:rPr>
      </w:pPr>
      <w:r w:rsidRPr="00411BA5">
        <w:rPr>
          <w:rFonts w:ascii="Helvetica 55 Roman" w:hAnsi="Helvetica 55 Roman" w:cs="Arial"/>
          <w:noProof/>
        </w:rPr>
        <w:t>Représentée aux fins des présentes par #nom, prénom#, en sa qualité de #qualité#, dûment habilité à cet effet,</w:t>
      </w:r>
    </w:p>
    <w:p w14:paraId="6DE5FFB2" w14:textId="77777777" w:rsidR="00B23A55" w:rsidRPr="00411BA5" w:rsidRDefault="00B23A55">
      <w:pPr>
        <w:pStyle w:val="CorpsdetexteEHPTBodyText2"/>
        <w:tabs>
          <w:tab w:val="right" w:leader="dot" w:pos="9072"/>
        </w:tabs>
        <w:spacing w:line="240" w:lineRule="auto"/>
        <w:rPr>
          <w:rFonts w:ascii="Helvetica 55 Roman" w:hAnsi="Helvetica 55 Roman" w:cs="Arial"/>
          <w:noProof/>
        </w:rPr>
      </w:pPr>
    </w:p>
    <w:p w14:paraId="6DE5FFB3" w14:textId="77777777" w:rsidR="00B23A55" w:rsidRPr="00411BA5" w:rsidRDefault="00D718BC">
      <w:pPr>
        <w:jc w:val="right"/>
        <w:rPr>
          <w:rFonts w:ascii="Helvetica 55 Roman" w:hAnsi="Helvetica 55 Roman"/>
          <w:b/>
          <w:noProof/>
          <w:szCs w:val="24"/>
        </w:rPr>
      </w:pPr>
      <w:r w:rsidRPr="00411BA5">
        <w:rPr>
          <w:rFonts w:ascii="Helvetica 55 Roman" w:hAnsi="Helvetica 55 Roman"/>
          <w:b/>
          <w:noProof/>
          <w:szCs w:val="24"/>
        </w:rPr>
        <w:t>d'autre part,</w:t>
      </w:r>
    </w:p>
    <w:p w14:paraId="6DE5FFB4" w14:textId="77777777" w:rsidR="00B23A55" w:rsidRPr="00411BA5" w:rsidRDefault="00B23A55">
      <w:pPr>
        <w:pStyle w:val="CorpsdetexteEHPTBodyText2"/>
        <w:tabs>
          <w:tab w:val="right" w:leader="dot" w:pos="9072"/>
        </w:tabs>
        <w:spacing w:line="240" w:lineRule="auto"/>
        <w:rPr>
          <w:rFonts w:ascii="Helvetica 55 Roman" w:hAnsi="Helvetica 55 Roman" w:cs="Arial"/>
          <w:noProof/>
        </w:rPr>
      </w:pPr>
    </w:p>
    <w:p w14:paraId="6DE5FFB5" w14:textId="77777777" w:rsidR="00B23A55" w:rsidRPr="00411BA5" w:rsidRDefault="00D718BC">
      <w:pPr>
        <w:pStyle w:val="CorpsdetexteEHPTBodyText2"/>
        <w:tabs>
          <w:tab w:val="right" w:leader="dot" w:pos="9072"/>
        </w:tabs>
        <w:spacing w:line="240" w:lineRule="auto"/>
        <w:rPr>
          <w:rFonts w:ascii="Helvetica 55 Roman" w:hAnsi="Helvetica 55 Roman"/>
          <w:noProof/>
        </w:rPr>
      </w:pPr>
      <w:r w:rsidRPr="00411BA5">
        <w:rPr>
          <w:rFonts w:ascii="Helvetica 55 Roman" w:hAnsi="Helvetica 55 Roman" w:cs="Arial"/>
          <w:noProof/>
        </w:rPr>
        <w:t>ci-après collectivement dénommées les</w:t>
      </w:r>
      <w:r w:rsidRPr="00411BA5">
        <w:rPr>
          <w:rFonts w:ascii="Helvetica 55 Roman" w:hAnsi="Helvetica 55 Roman"/>
          <w:b/>
          <w:noProof/>
          <w:szCs w:val="24"/>
        </w:rPr>
        <w:t xml:space="preserve"> « Parties »</w:t>
      </w:r>
      <w:r w:rsidRPr="00411BA5">
        <w:rPr>
          <w:rFonts w:ascii="Helvetica 55 Roman" w:hAnsi="Helvetica 55 Roman" w:cs="Arial"/>
          <w:noProof/>
        </w:rPr>
        <w:t xml:space="preserve"> ou individuellement la</w:t>
      </w:r>
      <w:r w:rsidRPr="00411BA5">
        <w:rPr>
          <w:rFonts w:ascii="Helvetica 55 Roman" w:hAnsi="Helvetica 55 Roman"/>
          <w:b/>
          <w:noProof/>
          <w:szCs w:val="24"/>
        </w:rPr>
        <w:t xml:space="preserve"> « Partie »</w:t>
      </w:r>
    </w:p>
    <w:p w14:paraId="6DE5FFB6" w14:textId="77777777" w:rsidR="00B23A55" w:rsidRPr="00411BA5" w:rsidRDefault="00B23A55">
      <w:pPr>
        <w:rPr>
          <w:rFonts w:ascii="Helvetica 55 Roman" w:hAnsi="Helvetica 55 Roman" w:cs="Arial"/>
          <w:noProof/>
        </w:rPr>
      </w:pPr>
    </w:p>
    <w:p w14:paraId="6DE5FFB7" w14:textId="77777777" w:rsidR="00B23A55" w:rsidRPr="00411BA5" w:rsidRDefault="00B23A55">
      <w:pPr>
        <w:rPr>
          <w:rFonts w:ascii="Helvetica 55 Roman" w:hAnsi="Helvetica 55 Roman" w:cs="Arial"/>
          <w:noProof/>
        </w:rPr>
      </w:pPr>
    </w:p>
    <w:p w14:paraId="6DE5FFB8" w14:textId="77777777" w:rsidR="00B23A55" w:rsidRPr="00411BA5" w:rsidRDefault="00D718BC">
      <w:pPr>
        <w:jc w:val="left"/>
        <w:rPr>
          <w:rFonts w:ascii="Helvetica 55 Roman" w:hAnsi="Helvetica 55 Roman"/>
          <w:noProof/>
          <w:szCs w:val="24"/>
        </w:rPr>
        <w:sectPr w:rsidR="00B23A55" w:rsidRPr="00411BA5">
          <w:footerReference w:type="even" r:id="rId10"/>
          <w:footerReference w:type="default" r:id="rId11"/>
          <w:headerReference w:type="first" r:id="rId12"/>
          <w:footerReference w:type="first" r:id="rId13"/>
          <w:pgSz w:w="11907" w:h="16840"/>
          <w:pgMar w:top="1440" w:right="1021" w:bottom="1440" w:left="1021" w:header="709" w:footer="709" w:gutter="0"/>
          <w:pgNumType w:start="1"/>
          <w:cols w:space="720"/>
          <w:titlePg/>
        </w:sectPr>
      </w:pPr>
      <w:r w:rsidRPr="00411BA5">
        <w:rPr>
          <w:rFonts w:ascii="Helvetica 55 Roman" w:hAnsi="Helvetica 55 Roman"/>
          <w:noProof/>
          <w:szCs w:val="24"/>
        </w:rPr>
        <w:t>Il est convenu ce qui suit :</w:t>
      </w:r>
    </w:p>
    <w:p w14:paraId="6DE5FFB9" w14:textId="77777777" w:rsidR="00B23A55" w:rsidRPr="00411BA5" w:rsidRDefault="00D718BC">
      <w:pPr>
        <w:pStyle w:val="StyleStyleHelvetica55Roman18ptOrangeJustifiGrasAutoma"/>
        <w:spacing w:after="240"/>
        <w:rPr>
          <w:noProof/>
        </w:rPr>
      </w:pPr>
      <w:r w:rsidRPr="00411BA5">
        <w:rPr>
          <w:noProof/>
          <w:sz w:val="32"/>
          <w:szCs w:val="32"/>
        </w:rPr>
        <w:lastRenderedPageBreak/>
        <w:t>Table</w:t>
      </w:r>
      <w:r w:rsidRPr="00411BA5">
        <w:rPr>
          <w:noProof/>
          <w:sz w:val="32"/>
        </w:rPr>
        <w:t xml:space="preserve"> des matières</w:t>
      </w:r>
    </w:p>
    <w:p w14:paraId="59E49DDA" w14:textId="5076CDBE" w:rsidR="00FB6F5F" w:rsidRDefault="00D718BC">
      <w:pPr>
        <w:pStyle w:val="TM2"/>
        <w:rPr>
          <w:rFonts w:asciiTheme="minorHAnsi" w:eastAsiaTheme="minorEastAsia" w:hAnsiTheme="minorHAnsi" w:cstheme="minorBidi"/>
          <w:noProof/>
          <w:kern w:val="2"/>
          <w:sz w:val="22"/>
          <w:szCs w:val="22"/>
          <w14:ligatures w14:val="standardContextual"/>
        </w:rPr>
      </w:pPr>
      <w:r w:rsidRPr="00411BA5">
        <w:rPr>
          <w:b/>
          <w:bCs/>
          <w:noProof/>
          <w:sz w:val="36"/>
        </w:rPr>
        <w:fldChar w:fldCharType="begin"/>
      </w:r>
      <w:r w:rsidRPr="00411BA5">
        <w:rPr>
          <w:noProof/>
        </w:rPr>
        <w:instrText xml:space="preserve"> TOC \o "1-3" \u \h </w:instrText>
      </w:r>
      <w:r w:rsidRPr="00411BA5">
        <w:rPr>
          <w:b/>
          <w:bCs/>
          <w:noProof/>
          <w:sz w:val="36"/>
        </w:rPr>
        <w:fldChar w:fldCharType="separate"/>
      </w:r>
      <w:hyperlink w:anchor="_Toc145582710" w:history="1">
        <w:r w:rsidR="00FB6F5F" w:rsidRPr="00880F3A">
          <w:rPr>
            <w:rStyle w:val="Lienhypertexte"/>
            <w:noProof/>
          </w:rPr>
          <w:t>Préambule</w:t>
        </w:r>
        <w:r w:rsidR="00FB6F5F">
          <w:rPr>
            <w:noProof/>
          </w:rPr>
          <w:tab/>
        </w:r>
        <w:r w:rsidR="00FB6F5F">
          <w:rPr>
            <w:noProof/>
          </w:rPr>
          <w:fldChar w:fldCharType="begin"/>
        </w:r>
        <w:r w:rsidR="00FB6F5F">
          <w:rPr>
            <w:noProof/>
          </w:rPr>
          <w:instrText xml:space="preserve"> PAGEREF _Toc145582710 \h </w:instrText>
        </w:r>
        <w:r w:rsidR="00FB6F5F">
          <w:rPr>
            <w:noProof/>
          </w:rPr>
        </w:r>
        <w:r w:rsidR="00FB6F5F">
          <w:rPr>
            <w:noProof/>
          </w:rPr>
          <w:fldChar w:fldCharType="separate"/>
        </w:r>
        <w:r w:rsidR="00FB6F5F">
          <w:rPr>
            <w:noProof/>
          </w:rPr>
          <w:t>3</w:t>
        </w:r>
        <w:r w:rsidR="00FB6F5F">
          <w:rPr>
            <w:noProof/>
          </w:rPr>
          <w:fldChar w:fldCharType="end"/>
        </w:r>
      </w:hyperlink>
    </w:p>
    <w:p w14:paraId="328889B1" w14:textId="00F44097" w:rsidR="00FB6F5F" w:rsidRDefault="00FB6F5F">
      <w:pPr>
        <w:pStyle w:val="TM1"/>
        <w:rPr>
          <w:rFonts w:asciiTheme="minorHAnsi" w:eastAsiaTheme="minorEastAsia" w:hAnsiTheme="minorHAnsi" w:cstheme="minorBidi"/>
          <w:b w:val="0"/>
          <w:bCs w:val="0"/>
          <w:noProof/>
          <w:kern w:val="2"/>
          <w:sz w:val="22"/>
          <w:szCs w:val="22"/>
          <w14:ligatures w14:val="standardContextual"/>
        </w:rPr>
      </w:pPr>
      <w:hyperlink w:anchor="_Toc145582711" w:history="1">
        <w:r w:rsidRPr="00880F3A">
          <w:rPr>
            <w:rStyle w:val="Lienhypertexte"/>
            <w:noProof/>
          </w:rPr>
          <w:t>article 1 - Définitions</w:t>
        </w:r>
        <w:r>
          <w:rPr>
            <w:noProof/>
          </w:rPr>
          <w:tab/>
        </w:r>
        <w:r>
          <w:rPr>
            <w:noProof/>
          </w:rPr>
          <w:fldChar w:fldCharType="begin"/>
        </w:r>
        <w:r>
          <w:rPr>
            <w:noProof/>
          </w:rPr>
          <w:instrText xml:space="preserve"> PAGEREF _Toc145582711 \h </w:instrText>
        </w:r>
        <w:r>
          <w:rPr>
            <w:noProof/>
          </w:rPr>
        </w:r>
        <w:r>
          <w:rPr>
            <w:noProof/>
          </w:rPr>
          <w:fldChar w:fldCharType="separate"/>
        </w:r>
        <w:r>
          <w:rPr>
            <w:noProof/>
          </w:rPr>
          <w:t>3</w:t>
        </w:r>
        <w:r>
          <w:rPr>
            <w:noProof/>
          </w:rPr>
          <w:fldChar w:fldCharType="end"/>
        </w:r>
      </w:hyperlink>
    </w:p>
    <w:p w14:paraId="3B170871" w14:textId="3D476757" w:rsidR="00FB6F5F" w:rsidRDefault="00FB6F5F">
      <w:pPr>
        <w:pStyle w:val="TM1"/>
        <w:rPr>
          <w:rFonts w:asciiTheme="minorHAnsi" w:eastAsiaTheme="minorEastAsia" w:hAnsiTheme="minorHAnsi" w:cstheme="minorBidi"/>
          <w:b w:val="0"/>
          <w:bCs w:val="0"/>
          <w:noProof/>
          <w:kern w:val="2"/>
          <w:sz w:val="22"/>
          <w:szCs w:val="22"/>
          <w14:ligatures w14:val="standardContextual"/>
        </w:rPr>
      </w:pPr>
      <w:hyperlink w:anchor="_Toc145582712" w:history="1">
        <w:r w:rsidRPr="00880F3A">
          <w:rPr>
            <w:rStyle w:val="Lienhypertexte"/>
            <w:noProof/>
          </w:rPr>
          <w:t>article 2 - Objet du Contrat</w:t>
        </w:r>
        <w:r>
          <w:rPr>
            <w:noProof/>
          </w:rPr>
          <w:tab/>
        </w:r>
        <w:r>
          <w:rPr>
            <w:noProof/>
          </w:rPr>
          <w:fldChar w:fldCharType="begin"/>
        </w:r>
        <w:r>
          <w:rPr>
            <w:noProof/>
          </w:rPr>
          <w:instrText xml:space="preserve"> PAGEREF _Toc145582712 \h </w:instrText>
        </w:r>
        <w:r>
          <w:rPr>
            <w:noProof/>
          </w:rPr>
        </w:r>
        <w:r>
          <w:rPr>
            <w:noProof/>
          </w:rPr>
          <w:fldChar w:fldCharType="separate"/>
        </w:r>
        <w:r>
          <w:rPr>
            <w:noProof/>
          </w:rPr>
          <w:t>6</w:t>
        </w:r>
        <w:r>
          <w:rPr>
            <w:noProof/>
          </w:rPr>
          <w:fldChar w:fldCharType="end"/>
        </w:r>
      </w:hyperlink>
    </w:p>
    <w:p w14:paraId="7DABB947" w14:textId="17C60343" w:rsidR="00FB6F5F" w:rsidRDefault="00FB6F5F">
      <w:pPr>
        <w:pStyle w:val="TM1"/>
        <w:rPr>
          <w:rFonts w:asciiTheme="minorHAnsi" w:eastAsiaTheme="minorEastAsia" w:hAnsiTheme="minorHAnsi" w:cstheme="minorBidi"/>
          <w:b w:val="0"/>
          <w:bCs w:val="0"/>
          <w:noProof/>
          <w:kern w:val="2"/>
          <w:sz w:val="22"/>
          <w:szCs w:val="22"/>
          <w14:ligatures w14:val="standardContextual"/>
        </w:rPr>
      </w:pPr>
      <w:hyperlink w:anchor="_Toc145582713" w:history="1">
        <w:r w:rsidRPr="00880F3A">
          <w:rPr>
            <w:rStyle w:val="Lienhypertexte"/>
            <w:noProof/>
          </w:rPr>
          <w:t>article 3 - Documents contractuels</w:t>
        </w:r>
        <w:r>
          <w:rPr>
            <w:noProof/>
          </w:rPr>
          <w:tab/>
        </w:r>
        <w:r>
          <w:rPr>
            <w:noProof/>
          </w:rPr>
          <w:fldChar w:fldCharType="begin"/>
        </w:r>
        <w:r>
          <w:rPr>
            <w:noProof/>
          </w:rPr>
          <w:instrText xml:space="preserve"> PAGEREF _Toc145582713 \h </w:instrText>
        </w:r>
        <w:r>
          <w:rPr>
            <w:noProof/>
          </w:rPr>
        </w:r>
        <w:r>
          <w:rPr>
            <w:noProof/>
          </w:rPr>
          <w:fldChar w:fldCharType="separate"/>
        </w:r>
        <w:r>
          <w:rPr>
            <w:noProof/>
          </w:rPr>
          <w:t>6</w:t>
        </w:r>
        <w:r>
          <w:rPr>
            <w:noProof/>
          </w:rPr>
          <w:fldChar w:fldCharType="end"/>
        </w:r>
      </w:hyperlink>
    </w:p>
    <w:p w14:paraId="3FEFDE04" w14:textId="7BAD29C9" w:rsidR="00FB6F5F" w:rsidRDefault="00FB6F5F">
      <w:pPr>
        <w:pStyle w:val="TM1"/>
        <w:rPr>
          <w:rFonts w:asciiTheme="minorHAnsi" w:eastAsiaTheme="minorEastAsia" w:hAnsiTheme="minorHAnsi" w:cstheme="minorBidi"/>
          <w:b w:val="0"/>
          <w:bCs w:val="0"/>
          <w:noProof/>
          <w:kern w:val="2"/>
          <w:sz w:val="22"/>
          <w:szCs w:val="22"/>
          <w14:ligatures w14:val="standardContextual"/>
        </w:rPr>
      </w:pPr>
      <w:hyperlink w:anchor="_Toc145582714" w:history="1">
        <w:r w:rsidRPr="00880F3A">
          <w:rPr>
            <w:rStyle w:val="Lienhypertexte"/>
            <w:noProof/>
          </w:rPr>
          <w:t>article 4 - Modification du Contrat</w:t>
        </w:r>
        <w:r>
          <w:rPr>
            <w:noProof/>
          </w:rPr>
          <w:tab/>
        </w:r>
        <w:r>
          <w:rPr>
            <w:noProof/>
          </w:rPr>
          <w:fldChar w:fldCharType="begin"/>
        </w:r>
        <w:r>
          <w:rPr>
            <w:noProof/>
          </w:rPr>
          <w:instrText xml:space="preserve"> PAGEREF _Toc145582714 \h </w:instrText>
        </w:r>
        <w:r>
          <w:rPr>
            <w:noProof/>
          </w:rPr>
        </w:r>
        <w:r>
          <w:rPr>
            <w:noProof/>
          </w:rPr>
          <w:fldChar w:fldCharType="separate"/>
        </w:r>
        <w:r>
          <w:rPr>
            <w:noProof/>
          </w:rPr>
          <w:t>7</w:t>
        </w:r>
        <w:r>
          <w:rPr>
            <w:noProof/>
          </w:rPr>
          <w:fldChar w:fldCharType="end"/>
        </w:r>
      </w:hyperlink>
    </w:p>
    <w:p w14:paraId="702517CA" w14:textId="470B6E68" w:rsidR="00FB6F5F" w:rsidRDefault="00FB6F5F">
      <w:pPr>
        <w:pStyle w:val="TM1"/>
        <w:rPr>
          <w:rFonts w:asciiTheme="minorHAnsi" w:eastAsiaTheme="minorEastAsia" w:hAnsiTheme="minorHAnsi" w:cstheme="minorBidi"/>
          <w:b w:val="0"/>
          <w:bCs w:val="0"/>
          <w:noProof/>
          <w:kern w:val="2"/>
          <w:sz w:val="22"/>
          <w:szCs w:val="22"/>
          <w14:ligatures w14:val="standardContextual"/>
        </w:rPr>
      </w:pPr>
      <w:hyperlink w:anchor="_Toc145582715" w:history="1">
        <w:r w:rsidRPr="00880F3A">
          <w:rPr>
            <w:rStyle w:val="Lienhypertexte"/>
            <w:noProof/>
          </w:rPr>
          <w:t>article 5 - Date d'effet et durée du Contrat</w:t>
        </w:r>
        <w:r>
          <w:rPr>
            <w:noProof/>
          </w:rPr>
          <w:tab/>
        </w:r>
        <w:r>
          <w:rPr>
            <w:noProof/>
          </w:rPr>
          <w:fldChar w:fldCharType="begin"/>
        </w:r>
        <w:r>
          <w:rPr>
            <w:noProof/>
          </w:rPr>
          <w:instrText xml:space="preserve"> PAGEREF _Toc145582715 \h </w:instrText>
        </w:r>
        <w:r>
          <w:rPr>
            <w:noProof/>
          </w:rPr>
        </w:r>
        <w:r>
          <w:rPr>
            <w:noProof/>
          </w:rPr>
          <w:fldChar w:fldCharType="separate"/>
        </w:r>
        <w:r>
          <w:rPr>
            <w:noProof/>
          </w:rPr>
          <w:t>7</w:t>
        </w:r>
        <w:r>
          <w:rPr>
            <w:noProof/>
          </w:rPr>
          <w:fldChar w:fldCharType="end"/>
        </w:r>
      </w:hyperlink>
    </w:p>
    <w:p w14:paraId="5A0EA681" w14:textId="675CE838" w:rsidR="00FB6F5F" w:rsidRDefault="00FB6F5F">
      <w:pPr>
        <w:pStyle w:val="TM2"/>
        <w:tabs>
          <w:tab w:val="left" w:pos="600"/>
        </w:tabs>
        <w:rPr>
          <w:rFonts w:asciiTheme="minorHAnsi" w:eastAsiaTheme="minorEastAsia" w:hAnsiTheme="minorHAnsi" w:cstheme="minorBidi"/>
          <w:noProof/>
          <w:kern w:val="2"/>
          <w:sz w:val="22"/>
          <w:szCs w:val="22"/>
          <w14:ligatures w14:val="standardContextual"/>
        </w:rPr>
      </w:pPr>
      <w:hyperlink w:anchor="_Toc145582716" w:history="1">
        <w:r w:rsidRPr="00880F3A">
          <w:rPr>
            <w:rStyle w:val="Lienhypertexte"/>
            <w:bCs/>
            <w:noProof/>
          </w:rPr>
          <w:t>5.1</w:t>
        </w:r>
        <w:r>
          <w:rPr>
            <w:rFonts w:asciiTheme="minorHAnsi" w:eastAsiaTheme="minorEastAsia" w:hAnsiTheme="minorHAnsi" w:cstheme="minorBidi"/>
            <w:noProof/>
            <w:kern w:val="2"/>
            <w:sz w:val="22"/>
            <w:szCs w:val="22"/>
            <w14:ligatures w14:val="standardContextual"/>
          </w:rPr>
          <w:tab/>
        </w:r>
        <w:r w:rsidRPr="00880F3A">
          <w:rPr>
            <w:rStyle w:val="Lienhypertexte"/>
            <w:noProof/>
          </w:rPr>
          <w:t>Date d'effet</w:t>
        </w:r>
        <w:r>
          <w:rPr>
            <w:noProof/>
          </w:rPr>
          <w:tab/>
        </w:r>
        <w:r>
          <w:rPr>
            <w:noProof/>
          </w:rPr>
          <w:fldChar w:fldCharType="begin"/>
        </w:r>
        <w:r>
          <w:rPr>
            <w:noProof/>
          </w:rPr>
          <w:instrText xml:space="preserve"> PAGEREF _Toc145582716 \h </w:instrText>
        </w:r>
        <w:r>
          <w:rPr>
            <w:noProof/>
          </w:rPr>
        </w:r>
        <w:r>
          <w:rPr>
            <w:noProof/>
          </w:rPr>
          <w:fldChar w:fldCharType="separate"/>
        </w:r>
        <w:r>
          <w:rPr>
            <w:noProof/>
          </w:rPr>
          <w:t>7</w:t>
        </w:r>
        <w:r>
          <w:rPr>
            <w:noProof/>
          </w:rPr>
          <w:fldChar w:fldCharType="end"/>
        </w:r>
      </w:hyperlink>
    </w:p>
    <w:p w14:paraId="7F168218" w14:textId="23680821" w:rsidR="00FB6F5F" w:rsidRDefault="00FB6F5F">
      <w:pPr>
        <w:pStyle w:val="TM2"/>
        <w:tabs>
          <w:tab w:val="left" w:pos="600"/>
        </w:tabs>
        <w:rPr>
          <w:rFonts w:asciiTheme="minorHAnsi" w:eastAsiaTheme="minorEastAsia" w:hAnsiTheme="minorHAnsi" w:cstheme="minorBidi"/>
          <w:noProof/>
          <w:kern w:val="2"/>
          <w:sz w:val="22"/>
          <w:szCs w:val="22"/>
          <w14:ligatures w14:val="standardContextual"/>
        </w:rPr>
      </w:pPr>
      <w:hyperlink w:anchor="_Toc145582717" w:history="1">
        <w:r w:rsidRPr="00880F3A">
          <w:rPr>
            <w:rStyle w:val="Lienhypertexte"/>
            <w:bCs/>
            <w:noProof/>
          </w:rPr>
          <w:t>5.2</w:t>
        </w:r>
        <w:r>
          <w:rPr>
            <w:rFonts w:asciiTheme="minorHAnsi" w:eastAsiaTheme="minorEastAsia" w:hAnsiTheme="minorHAnsi" w:cstheme="minorBidi"/>
            <w:noProof/>
            <w:kern w:val="2"/>
            <w:sz w:val="22"/>
            <w:szCs w:val="22"/>
            <w14:ligatures w14:val="standardContextual"/>
          </w:rPr>
          <w:tab/>
        </w:r>
        <w:r w:rsidRPr="00880F3A">
          <w:rPr>
            <w:rStyle w:val="Lienhypertexte"/>
            <w:noProof/>
          </w:rPr>
          <w:t>Durée</w:t>
        </w:r>
        <w:r>
          <w:rPr>
            <w:noProof/>
          </w:rPr>
          <w:tab/>
        </w:r>
        <w:r>
          <w:rPr>
            <w:noProof/>
          </w:rPr>
          <w:fldChar w:fldCharType="begin"/>
        </w:r>
        <w:r>
          <w:rPr>
            <w:noProof/>
          </w:rPr>
          <w:instrText xml:space="preserve"> PAGEREF _Toc145582717 \h </w:instrText>
        </w:r>
        <w:r>
          <w:rPr>
            <w:noProof/>
          </w:rPr>
        </w:r>
        <w:r>
          <w:rPr>
            <w:noProof/>
          </w:rPr>
          <w:fldChar w:fldCharType="separate"/>
        </w:r>
        <w:r>
          <w:rPr>
            <w:noProof/>
          </w:rPr>
          <w:t>8</w:t>
        </w:r>
        <w:r>
          <w:rPr>
            <w:noProof/>
          </w:rPr>
          <w:fldChar w:fldCharType="end"/>
        </w:r>
      </w:hyperlink>
    </w:p>
    <w:p w14:paraId="1D89CDC1" w14:textId="2D0321DF" w:rsidR="00FB6F5F" w:rsidRDefault="00FB6F5F">
      <w:pPr>
        <w:pStyle w:val="TM3"/>
        <w:tabs>
          <w:tab w:val="left" w:pos="1000"/>
        </w:tabs>
        <w:rPr>
          <w:rFonts w:asciiTheme="minorHAnsi" w:eastAsiaTheme="minorEastAsia" w:hAnsiTheme="minorHAnsi" w:cstheme="minorBidi"/>
          <w:iCs w:val="0"/>
          <w:noProof/>
          <w:kern w:val="2"/>
          <w:sz w:val="22"/>
          <w:szCs w:val="22"/>
          <w14:ligatures w14:val="standardContextual"/>
        </w:rPr>
      </w:pPr>
      <w:hyperlink w:anchor="_Toc145582718" w:history="1">
        <w:r w:rsidRPr="00880F3A">
          <w:rPr>
            <w:rStyle w:val="Lienhypertexte"/>
            <w:noProof/>
          </w:rPr>
          <w:t>5.2.1</w:t>
        </w:r>
        <w:r>
          <w:rPr>
            <w:rFonts w:asciiTheme="minorHAnsi" w:eastAsiaTheme="minorEastAsia" w:hAnsiTheme="minorHAnsi" w:cstheme="minorBidi"/>
            <w:iCs w:val="0"/>
            <w:noProof/>
            <w:kern w:val="2"/>
            <w:sz w:val="22"/>
            <w:szCs w:val="22"/>
            <w14:ligatures w14:val="standardContextual"/>
          </w:rPr>
          <w:tab/>
        </w:r>
        <w:r w:rsidRPr="00880F3A">
          <w:rPr>
            <w:rStyle w:val="Lienhypertexte"/>
            <w:noProof/>
          </w:rPr>
          <w:t>Durée du Contrat</w:t>
        </w:r>
        <w:r>
          <w:rPr>
            <w:noProof/>
          </w:rPr>
          <w:tab/>
        </w:r>
        <w:r>
          <w:rPr>
            <w:noProof/>
          </w:rPr>
          <w:fldChar w:fldCharType="begin"/>
        </w:r>
        <w:r>
          <w:rPr>
            <w:noProof/>
          </w:rPr>
          <w:instrText xml:space="preserve"> PAGEREF _Toc145582718 \h </w:instrText>
        </w:r>
        <w:r>
          <w:rPr>
            <w:noProof/>
          </w:rPr>
        </w:r>
        <w:r>
          <w:rPr>
            <w:noProof/>
          </w:rPr>
          <w:fldChar w:fldCharType="separate"/>
        </w:r>
        <w:r>
          <w:rPr>
            <w:noProof/>
          </w:rPr>
          <w:t>8</w:t>
        </w:r>
        <w:r>
          <w:rPr>
            <w:noProof/>
          </w:rPr>
          <w:fldChar w:fldCharType="end"/>
        </w:r>
      </w:hyperlink>
    </w:p>
    <w:p w14:paraId="4AA7227B" w14:textId="55595BDF" w:rsidR="00FB6F5F" w:rsidRDefault="00FB6F5F">
      <w:pPr>
        <w:pStyle w:val="TM3"/>
        <w:tabs>
          <w:tab w:val="left" w:pos="1000"/>
        </w:tabs>
        <w:rPr>
          <w:rFonts w:asciiTheme="minorHAnsi" w:eastAsiaTheme="minorEastAsia" w:hAnsiTheme="minorHAnsi" w:cstheme="minorBidi"/>
          <w:iCs w:val="0"/>
          <w:noProof/>
          <w:kern w:val="2"/>
          <w:sz w:val="22"/>
          <w:szCs w:val="22"/>
          <w14:ligatures w14:val="standardContextual"/>
        </w:rPr>
      </w:pPr>
      <w:hyperlink w:anchor="_Toc145582719" w:history="1">
        <w:r w:rsidRPr="00880F3A">
          <w:rPr>
            <w:rStyle w:val="Lienhypertexte"/>
            <w:noProof/>
          </w:rPr>
          <w:t>5.2.2</w:t>
        </w:r>
        <w:r>
          <w:rPr>
            <w:rFonts w:asciiTheme="minorHAnsi" w:eastAsiaTheme="minorEastAsia" w:hAnsiTheme="minorHAnsi" w:cstheme="minorBidi"/>
            <w:iCs w:val="0"/>
            <w:noProof/>
            <w:kern w:val="2"/>
            <w:sz w:val="22"/>
            <w:szCs w:val="22"/>
            <w14:ligatures w14:val="standardContextual"/>
          </w:rPr>
          <w:tab/>
        </w:r>
        <w:r w:rsidRPr="00880F3A">
          <w:rPr>
            <w:rStyle w:val="Lienhypertexte"/>
            <w:noProof/>
          </w:rPr>
          <w:t>Durée des Liaisons</w:t>
        </w:r>
        <w:r>
          <w:rPr>
            <w:noProof/>
          </w:rPr>
          <w:tab/>
        </w:r>
        <w:r>
          <w:rPr>
            <w:noProof/>
          </w:rPr>
          <w:fldChar w:fldCharType="begin"/>
        </w:r>
        <w:r>
          <w:rPr>
            <w:noProof/>
          </w:rPr>
          <w:instrText xml:space="preserve"> PAGEREF _Toc145582719 \h </w:instrText>
        </w:r>
        <w:r>
          <w:rPr>
            <w:noProof/>
          </w:rPr>
        </w:r>
        <w:r>
          <w:rPr>
            <w:noProof/>
          </w:rPr>
          <w:fldChar w:fldCharType="separate"/>
        </w:r>
        <w:r>
          <w:rPr>
            <w:noProof/>
          </w:rPr>
          <w:t>8</w:t>
        </w:r>
        <w:r>
          <w:rPr>
            <w:noProof/>
          </w:rPr>
          <w:fldChar w:fldCharType="end"/>
        </w:r>
      </w:hyperlink>
    </w:p>
    <w:p w14:paraId="08E29976" w14:textId="126B0BA9" w:rsidR="00FB6F5F" w:rsidRDefault="00FB6F5F">
      <w:pPr>
        <w:pStyle w:val="TM1"/>
        <w:rPr>
          <w:rFonts w:asciiTheme="minorHAnsi" w:eastAsiaTheme="minorEastAsia" w:hAnsiTheme="minorHAnsi" w:cstheme="minorBidi"/>
          <w:b w:val="0"/>
          <w:bCs w:val="0"/>
          <w:noProof/>
          <w:kern w:val="2"/>
          <w:sz w:val="22"/>
          <w:szCs w:val="22"/>
          <w14:ligatures w14:val="standardContextual"/>
        </w:rPr>
      </w:pPr>
      <w:hyperlink w:anchor="_Toc145582720" w:history="1">
        <w:r w:rsidRPr="00880F3A">
          <w:rPr>
            <w:rStyle w:val="Lienhypertexte"/>
            <w:noProof/>
          </w:rPr>
          <w:t>article 6 - Hygiène et sécurité</w:t>
        </w:r>
        <w:r>
          <w:rPr>
            <w:noProof/>
          </w:rPr>
          <w:tab/>
        </w:r>
        <w:r>
          <w:rPr>
            <w:noProof/>
          </w:rPr>
          <w:fldChar w:fldCharType="begin"/>
        </w:r>
        <w:r>
          <w:rPr>
            <w:noProof/>
          </w:rPr>
          <w:instrText xml:space="preserve"> PAGEREF _Toc145582720 \h </w:instrText>
        </w:r>
        <w:r>
          <w:rPr>
            <w:noProof/>
          </w:rPr>
        </w:r>
        <w:r>
          <w:rPr>
            <w:noProof/>
          </w:rPr>
          <w:fldChar w:fldCharType="separate"/>
        </w:r>
        <w:r>
          <w:rPr>
            <w:noProof/>
          </w:rPr>
          <w:t>8</w:t>
        </w:r>
        <w:r>
          <w:rPr>
            <w:noProof/>
          </w:rPr>
          <w:fldChar w:fldCharType="end"/>
        </w:r>
      </w:hyperlink>
    </w:p>
    <w:p w14:paraId="7825EFFF" w14:textId="093CAFFA" w:rsidR="00FB6F5F" w:rsidRDefault="00FB6F5F">
      <w:pPr>
        <w:pStyle w:val="TM1"/>
        <w:rPr>
          <w:rFonts w:asciiTheme="minorHAnsi" w:eastAsiaTheme="minorEastAsia" w:hAnsiTheme="minorHAnsi" w:cstheme="minorBidi"/>
          <w:b w:val="0"/>
          <w:bCs w:val="0"/>
          <w:noProof/>
          <w:kern w:val="2"/>
          <w:sz w:val="22"/>
          <w:szCs w:val="22"/>
          <w14:ligatures w14:val="standardContextual"/>
        </w:rPr>
      </w:pPr>
      <w:hyperlink w:anchor="_Toc145582721" w:history="1">
        <w:r w:rsidRPr="00880F3A">
          <w:rPr>
            <w:rStyle w:val="Lienhypertexte"/>
            <w:noProof/>
          </w:rPr>
          <w:t>article 7 - Sous-traitance et interventions sur les Installations</w:t>
        </w:r>
        <w:r>
          <w:rPr>
            <w:noProof/>
          </w:rPr>
          <w:tab/>
        </w:r>
        <w:r>
          <w:rPr>
            <w:noProof/>
          </w:rPr>
          <w:fldChar w:fldCharType="begin"/>
        </w:r>
        <w:r>
          <w:rPr>
            <w:noProof/>
          </w:rPr>
          <w:instrText xml:space="preserve"> PAGEREF _Toc145582721 \h </w:instrText>
        </w:r>
        <w:r>
          <w:rPr>
            <w:noProof/>
          </w:rPr>
        </w:r>
        <w:r>
          <w:rPr>
            <w:noProof/>
          </w:rPr>
          <w:fldChar w:fldCharType="separate"/>
        </w:r>
        <w:r>
          <w:rPr>
            <w:noProof/>
          </w:rPr>
          <w:t>9</w:t>
        </w:r>
        <w:r>
          <w:rPr>
            <w:noProof/>
          </w:rPr>
          <w:fldChar w:fldCharType="end"/>
        </w:r>
      </w:hyperlink>
    </w:p>
    <w:p w14:paraId="62750950" w14:textId="19D51095" w:rsidR="00FB6F5F" w:rsidRDefault="00FB6F5F">
      <w:pPr>
        <w:pStyle w:val="TM2"/>
        <w:tabs>
          <w:tab w:val="left" w:pos="600"/>
        </w:tabs>
        <w:rPr>
          <w:rFonts w:asciiTheme="minorHAnsi" w:eastAsiaTheme="minorEastAsia" w:hAnsiTheme="minorHAnsi" w:cstheme="minorBidi"/>
          <w:noProof/>
          <w:kern w:val="2"/>
          <w:sz w:val="22"/>
          <w:szCs w:val="22"/>
          <w14:ligatures w14:val="standardContextual"/>
        </w:rPr>
      </w:pPr>
      <w:hyperlink w:anchor="_Toc145582722" w:history="1">
        <w:r w:rsidRPr="00880F3A">
          <w:rPr>
            <w:rStyle w:val="Lienhypertexte"/>
            <w:bCs/>
            <w:noProof/>
          </w:rPr>
          <w:t>7.1</w:t>
        </w:r>
        <w:r>
          <w:rPr>
            <w:rFonts w:asciiTheme="minorHAnsi" w:eastAsiaTheme="minorEastAsia" w:hAnsiTheme="minorHAnsi" w:cstheme="minorBidi"/>
            <w:noProof/>
            <w:kern w:val="2"/>
            <w:sz w:val="22"/>
            <w:szCs w:val="22"/>
            <w14:ligatures w14:val="standardContextual"/>
          </w:rPr>
          <w:tab/>
        </w:r>
        <w:r w:rsidRPr="00880F3A">
          <w:rPr>
            <w:rStyle w:val="Lienhypertexte"/>
            <w:noProof/>
          </w:rPr>
          <w:t>Dispositions générales sur la sous-traitance</w:t>
        </w:r>
        <w:r>
          <w:rPr>
            <w:noProof/>
          </w:rPr>
          <w:tab/>
        </w:r>
        <w:r>
          <w:rPr>
            <w:noProof/>
          </w:rPr>
          <w:fldChar w:fldCharType="begin"/>
        </w:r>
        <w:r>
          <w:rPr>
            <w:noProof/>
          </w:rPr>
          <w:instrText xml:space="preserve"> PAGEREF _Toc145582722 \h </w:instrText>
        </w:r>
        <w:r>
          <w:rPr>
            <w:noProof/>
          </w:rPr>
        </w:r>
        <w:r>
          <w:rPr>
            <w:noProof/>
          </w:rPr>
          <w:fldChar w:fldCharType="separate"/>
        </w:r>
        <w:r>
          <w:rPr>
            <w:noProof/>
          </w:rPr>
          <w:t>9</w:t>
        </w:r>
        <w:r>
          <w:rPr>
            <w:noProof/>
          </w:rPr>
          <w:fldChar w:fldCharType="end"/>
        </w:r>
      </w:hyperlink>
    </w:p>
    <w:p w14:paraId="3EF32FAF" w14:textId="2146BA1F" w:rsidR="00FB6F5F" w:rsidRDefault="00FB6F5F">
      <w:pPr>
        <w:pStyle w:val="TM2"/>
        <w:tabs>
          <w:tab w:val="left" w:pos="600"/>
        </w:tabs>
        <w:rPr>
          <w:rFonts w:asciiTheme="minorHAnsi" w:eastAsiaTheme="minorEastAsia" w:hAnsiTheme="minorHAnsi" w:cstheme="minorBidi"/>
          <w:noProof/>
          <w:kern w:val="2"/>
          <w:sz w:val="22"/>
          <w:szCs w:val="22"/>
          <w14:ligatures w14:val="standardContextual"/>
        </w:rPr>
      </w:pPr>
      <w:hyperlink w:anchor="_Toc145582723" w:history="1">
        <w:r w:rsidRPr="00880F3A">
          <w:rPr>
            <w:rStyle w:val="Lienhypertexte"/>
            <w:bCs/>
            <w:noProof/>
          </w:rPr>
          <w:t>7.2</w:t>
        </w:r>
        <w:r>
          <w:rPr>
            <w:rFonts w:asciiTheme="minorHAnsi" w:eastAsiaTheme="minorEastAsia" w:hAnsiTheme="minorHAnsi" w:cstheme="minorBidi"/>
            <w:noProof/>
            <w:kern w:val="2"/>
            <w:sz w:val="22"/>
            <w:szCs w:val="22"/>
            <w14:ligatures w14:val="standardContextual"/>
          </w:rPr>
          <w:tab/>
        </w:r>
        <w:r w:rsidRPr="00880F3A">
          <w:rPr>
            <w:rStyle w:val="Lienhypertexte"/>
            <w:noProof/>
          </w:rPr>
          <w:t xml:space="preserve">Dispositions particulières aux interventions pour </w:t>
        </w:r>
        <w:r w:rsidRPr="00880F3A">
          <w:rPr>
            <w:rStyle w:val="Lienhypertexte"/>
            <w:caps/>
            <w:noProof/>
          </w:rPr>
          <w:t>é</w:t>
        </w:r>
        <w:r w:rsidRPr="00880F3A">
          <w:rPr>
            <w:rStyle w:val="Lienhypertexte"/>
            <w:noProof/>
          </w:rPr>
          <w:t>tudes, travaux et exploitation maintenance des Infrastructures par l’Opérateur</w:t>
        </w:r>
        <w:r>
          <w:rPr>
            <w:noProof/>
          </w:rPr>
          <w:tab/>
        </w:r>
        <w:r>
          <w:rPr>
            <w:noProof/>
          </w:rPr>
          <w:fldChar w:fldCharType="begin"/>
        </w:r>
        <w:r>
          <w:rPr>
            <w:noProof/>
          </w:rPr>
          <w:instrText xml:space="preserve"> PAGEREF _Toc145582723 \h </w:instrText>
        </w:r>
        <w:r>
          <w:rPr>
            <w:noProof/>
          </w:rPr>
        </w:r>
        <w:r>
          <w:rPr>
            <w:noProof/>
          </w:rPr>
          <w:fldChar w:fldCharType="separate"/>
        </w:r>
        <w:r>
          <w:rPr>
            <w:noProof/>
          </w:rPr>
          <w:t>9</w:t>
        </w:r>
        <w:r>
          <w:rPr>
            <w:noProof/>
          </w:rPr>
          <w:fldChar w:fldCharType="end"/>
        </w:r>
      </w:hyperlink>
    </w:p>
    <w:p w14:paraId="12791C73" w14:textId="2BF85AF5" w:rsidR="00FB6F5F" w:rsidRDefault="00FB6F5F">
      <w:pPr>
        <w:pStyle w:val="TM2"/>
        <w:tabs>
          <w:tab w:val="left" w:pos="600"/>
        </w:tabs>
        <w:rPr>
          <w:rFonts w:asciiTheme="minorHAnsi" w:eastAsiaTheme="minorEastAsia" w:hAnsiTheme="minorHAnsi" w:cstheme="minorBidi"/>
          <w:noProof/>
          <w:kern w:val="2"/>
          <w:sz w:val="22"/>
          <w:szCs w:val="22"/>
          <w14:ligatures w14:val="standardContextual"/>
        </w:rPr>
      </w:pPr>
      <w:hyperlink w:anchor="_Toc145582724" w:history="1">
        <w:r w:rsidRPr="00880F3A">
          <w:rPr>
            <w:rStyle w:val="Lienhypertexte"/>
            <w:bCs/>
            <w:noProof/>
          </w:rPr>
          <w:t>7.3</w:t>
        </w:r>
        <w:r>
          <w:rPr>
            <w:rFonts w:asciiTheme="minorHAnsi" w:eastAsiaTheme="minorEastAsia" w:hAnsiTheme="minorHAnsi" w:cstheme="minorBidi"/>
            <w:noProof/>
            <w:kern w:val="2"/>
            <w:sz w:val="22"/>
            <w:szCs w:val="22"/>
            <w14:ligatures w14:val="standardContextual"/>
          </w:rPr>
          <w:tab/>
        </w:r>
        <w:r w:rsidRPr="00880F3A">
          <w:rPr>
            <w:rStyle w:val="Lienhypertexte"/>
            <w:noProof/>
          </w:rPr>
          <w:t>Dispositions particulières aux interventions pour Études, travaux et exploitation maintenance pour les Appuis Aériens</w:t>
        </w:r>
        <w:r>
          <w:rPr>
            <w:noProof/>
          </w:rPr>
          <w:tab/>
        </w:r>
        <w:r>
          <w:rPr>
            <w:noProof/>
          </w:rPr>
          <w:fldChar w:fldCharType="begin"/>
        </w:r>
        <w:r>
          <w:rPr>
            <w:noProof/>
          </w:rPr>
          <w:instrText xml:space="preserve"> PAGEREF _Toc145582724 \h </w:instrText>
        </w:r>
        <w:r>
          <w:rPr>
            <w:noProof/>
          </w:rPr>
        </w:r>
        <w:r>
          <w:rPr>
            <w:noProof/>
          </w:rPr>
          <w:fldChar w:fldCharType="separate"/>
        </w:r>
        <w:r>
          <w:rPr>
            <w:noProof/>
          </w:rPr>
          <w:t>11</w:t>
        </w:r>
        <w:r>
          <w:rPr>
            <w:noProof/>
          </w:rPr>
          <w:fldChar w:fldCharType="end"/>
        </w:r>
      </w:hyperlink>
    </w:p>
    <w:p w14:paraId="4B453361" w14:textId="34DF34EE" w:rsidR="00FB6F5F" w:rsidRDefault="00FB6F5F">
      <w:pPr>
        <w:pStyle w:val="TM2"/>
        <w:tabs>
          <w:tab w:val="left" w:pos="600"/>
        </w:tabs>
        <w:rPr>
          <w:rFonts w:asciiTheme="minorHAnsi" w:eastAsiaTheme="minorEastAsia" w:hAnsiTheme="minorHAnsi" w:cstheme="minorBidi"/>
          <w:noProof/>
          <w:kern w:val="2"/>
          <w:sz w:val="22"/>
          <w:szCs w:val="22"/>
          <w14:ligatures w14:val="standardContextual"/>
        </w:rPr>
      </w:pPr>
      <w:hyperlink w:anchor="_Toc145582725" w:history="1">
        <w:r w:rsidRPr="00880F3A">
          <w:rPr>
            <w:rStyle w:val="Lienhypertexte"/>
            <w:bCs/>
            <w:noProof/>
          </w:rPr>
          <w:t>7.4</w:t>
        </w:r>
        <w:r>
          <w:rPr>
            <w:rFonts w:asciiTheme="minorHAnsi" w:eastAsiaTheme="minorEastAsia" w:hAnsiTheme="minorHAnsi" w:cstheme="minorBidi"/>
            <w:noProof/>
            <w:kern w:val="2"/>
            <w:sz w:val="22"/>
            <w:szCs w:val="22"/>
            <w14:ligatures w14:val="standardContextual"/>
          </w:rPr>
          <w:tab/>
        </w:r>
        <w:r w:rsidRPr="00880F3A">
          <w:rPr>
            <w:rStyle w:val="Lienhypertexte"/>
            <w:noProof/>
          </w:rPr>
          <w:t>État des Appuis Aériens</w:t>
        </w:r>
        <w:r>
          <w:rPr>
            <w:noProof/>
          </w:rPr>
          <w:tab/>
        </w:r>
        <w:r>
          <w:rPr>
            <w:noProof/>
          </w:rPr>
          <w:fldChar w:fldCharType="begin"/>
        </w:r>
        <w:r>
          <w:rPr>
            <w:noProof/>
          </w:rPr>
          <w:instrText xml:space="preserve"> PAGEREF _Toc145582725 \h </w:instrText>
        </w:r>
        <w:r>
          <w:rPr>
            <w:noProof/>
          </w:rPr>
        </w:r>
        <w:r>
          <w:rPr>
            <w:noProof/>
          </w:rPr>
          <w:fldChar w:fldCharType="separate"/>
        </w:r>
        <w:r>
          <w:rPr>
            <w:noProof/>
          </w:rPr>
          <w:t>11</w:t>
        </w:r>
        <w:r>
          <w:rPr>
            <w:noProof/>
          </w:rPr>
          <w:fldChar w:fldCharType="end"/>
        </w:r>
      </w:hyperlink>
    </w:p>
    <w:p w14:paraId="38D0F4A5" w14:textId="3727F324" w:rsidR="00FB6F5F" w:rsidRDefault="00FB6F5F">
      <w:pPr>
        <w:pStyle w:val="TM2"/>
        <w:tabs>
          <w:tab w:val="left" w:pos="600"/>
        </w:tabs>
        <w:rPr>
          <w:rFonts w:asciiTheme="minorHAnsi" w:eastAsiaTheme="minorEastAsia" w:hAnsiTheme="minorHAnsi" w:cstheme="minorBidi"/>
          <w:noProof/>
          <w:kern w:val="2"/>
          <w:sz w:val="22"/>
          <w:szCs w:val="22"/>
          <w14:ligatures w14:val="standardContextual"/>
        </w:rPr>
      </w:pPr>
      <w:hyperlink w:anchor="_Toc145582726" w:history="1">
        <w:r w:rsidRPr="00880F3A">
          <w:rPr>
            <w:rStyle w:val="Lienhypertexte"/>
            <w:bCs/>
            <w:noProof/>
          </w:rPr>
          <w:t>7.5</w:t>
        </w:r>
        <w:r>
          <w:rPr>
            <w:rFonts w:asciiTheme="minorHAnsi" w:eastAsiaTheme="minorEastAsia" w:hAnsiTheme="minorHAnsi" w:cstheme="minorBidi"/>
            <w:noProof/>
            <w:kern w:val="2"/>
            <w:sz w:val="22"/>
            <w:szCs w:val="22"/>
            <w14:ligatures w14:val="standardContextual"/>
          </w:rPr>
          <w:tab/>
        </w:r>
        <w:r w:rsidRPr="00880F3A">
          <w:rPr>
            <w:rStyle w:val="Lienhypertexte"/>
            <w:noProof/>
          </w:rPr>
          <w:t>Obligations réglementaires concernant les dissimulations de réseaux</w:t>
        </w:r>
        <w:r>
          <w:rPr>
            <w:noProof/>
          </w:rPr>
          <w:tab/>
        </w:r>
        <w:r>
          <w:rPr>
            <w:noProof/>
          </w:rPr>
          <w:fldChar w:fldCharType="begin"/>
        </w:r>
        <w:r>
          <w:rPr>
            <w:noProof/>
          </w:rPr>
          <w:instrText xml:space="preserve"> PAGEREF _Toc145582726 \h </w:instrText>
        </w:r>
        <w:r>
          <w:rPr>
            <w:noProof/>
          </w:rPr>
        </w:r>
        <w:r>
          <w:rPr>
            <w:noProof/>
          </w:rPr>
          <w:fldChar w:fldCharType="separate"/>
        </w:r>
        <w:r>
          <w:rPr>
            <w:noProof/>
          </w:rPr>
          <w:t>11</w:t>
        </w:r>
        <w:r>
          <w:rPr>
            <w:noProof/>
          </w:rPr>
          <w:fldChar w:fldCharType="end"/>
        </w:r>
      </w:hyperlink>
    </w:p>
    <w:p w14:paraId="434620B4" w14:textId="1D20D7D6" w:rsidR="00FB6F5F" w:rsidRDefault="00FB6F5F">
      <w:pPr>
        <w:pStyle w:val="TM1"/>
        <w:rPr>
          <w:rFonts w:asciiTheme="minorHAnsi" w:eastAsiaTheme="minorEastAsia" w:hAnsiTheme="minorHAnsi" w:cstheme="minorBidi"/>
          <w:b w:val="0"/>
          <w:bCs w:val="0"/>
          <w:noProof/>
          <w:kern w:val="2"/>
          <w:sz w:val="22"/>
          <w:szCs w:val="22"/>
          <w14:ligatures w14:val="standardContextual"/>
        </w:rPr>
      </w:pPr>
      <w:hyperlink w:anchor="_Toc145582727" w:history="1">
        <w:r w:rsidRPr="00880F3A">
          <w:rPr>
            <w:rStyle w:val="Lienhypertexte"/>
            <w:noProof/>
          </w:rPr>
          <w:t>article 8 - Commandes et livraison des prestations</w:t>
        </w:r>
        <w:r>
          <w:rPr>
            <w:noProof/>
          </w:rPr>
          <w:tab/>
        </w:r>
        <w:r>
          <w:rPr>
            <w:noProof/>
          </w:rPr>
          <w:fldChar w:fldCharType="begin"/>
        </w:r>
        <w:r>
          <w:rPr>
            <w:noProof/>
          </w:rPr>
          <w:instrText xml:space="preserve"> PAGEREF _Toc145582727 \h </w:instrText>
        </w:r>
        <w:r>
          <w:rPr>
            <w:noProof/>
          </w:rPr>
        </w:r>
        <w:r>
          <w:rPr>
            <w:noProof/>
          </w:rPr>
          <w:fldChar w:fldCharType="separate"/>
        </w:r>
        <w:r>
          <w:rPr>
            <w:noProof/>
          </w:rPr>
          <w:t>12</w:t>
        </w:r>
        <w:r>
          <w:rPr>
            <w:noProof/>
          </w:rPr>
          <w:fldChar w:fldCharType="end"/>
        </w:r>
      </w:hyperlink>
    </w:p>
    <w:p w14:paraId="74616D28" w14:textId="76D2A40E" w:rsidR="00FB6F5F" w:rsidRDefault="00FB6F5F">
      <w:pPr>
        <w:pStyle w:val="TM2"/>
        <w:tabs>
          <w:tab w:val="left" w:pos="600"/>
        </w:tabs>
        <w:rPr>
          <w:rFonts w:asciiTheme="minorHAnsi" w:eastAsiaTheme="minorEastAsia" w:hAnsiTheme="minorHAnsi" w:cstheme="minorBidi"/>
          <w:noProof/>
          <w:kern w:val="2"/>
          <w:sz w:val="22"/>
          <w:szCs w:val="22"/>
          <w14:ligatures w14:val="standardContextual"/>
        </w:rPr>
      </w:pPr>
      <w:hyperlink w:anchor="_Toc145582728" w:history="1">
        <w:r w:rsidRPr="00880F3A">
          <w:rPr>
            <w:rStyle w:val="Lienhypertexte"/>
            <w:bCs/>
            <w:noProof/>
          </w:rPr>
          <w:t>8.1</w:t>
        </w:r>
        <w:r>
          <w:rPr>
            <w:rFonts w:asciiTheme="minorHAnsi" w:eastAsiaTheme="minorEastAsia" w:hAnsiTheme="minorHAnsi" w:cstheme="minorBidi"/>
            <w:noProof/>
            <w:kern w:val="2"/>
            <w:sz w:val="22"/>
            <w:szCs w:val="22"/>
            <w14:ligatures w14:val="standardContextual"/>
          </w:rPr>
          <w:tab/>
        </w:r>
        <w:r w:rsidRPr="00880F3A">
          <w:rPr>
            <w:rStyle w:val="Lienhypertexte"/>
            <w:noProof/>
          </w:rPr>
          <w:t>Prestations fournies par l’Opérateur d’Infrastructure</w:t>
        </w:r>
        <w:r>
          <w:rPr>
            <w:noProof/>
          </w:rPr>
          <w:tab/>
        </w:r>
        <w:r>
          <w:rPr>
            <w:noProof/>
          </w:rPr>
          <w:fldChar w:fldCharType="begin"/>
        </w:r>
        <w:r>
          <w:rPr>
            <w:noProof/>
          </w:rPr>
          <w:instrText xml:space="preserve"> PAGEREF _Toc145582728 \h </w:instrText>
        </w:r>
        <w:r>
          <w:rPr>
            <w:noProof/>
          </w:rPr>
        </w:r>
        <w:r>
          <w:rPr>
            <w:noProof/>
          </w:rPr>
          <w:fldChar w:fldCharType="separate"/>
        </w:r>
        <w:r>
          <w:rPr>
            <w:noProof/>
          </w:rPr>
          <w:t>12</w:t>
        </w:r>
        <w:r>
          <w:rPr>
            <w:noProof/>
          </w:rPr>
          <w:fldChar w:fldCharType="end"/>
        </w:r>
      </w:hyperlink>
    </w:p>
    <w:p w14:paraId="58A59A94" w14:textId="3A4128C4" w:rsidR="00FB6F5F" w:rsidRDefault="00FB6F5F">
      <w:pPr>
        <w:pStyle w:val="TM3"/>
        <w:tabs>
          <w:tab w:val="left" w:pos="1000"/>
        </w:tabs>
        <w:rPr>
          <w:rFonts w:asciiTheme="minorHAnsi" w:eastAsiaTheme="minorEastAsia" w:hAnsiTheme="minorHAnsi" w:cstheme="minorBidi"/>
          <w:iCs w:val="0"/>
          <w:noProof/>
          <w:kern w:val="2"/>
          <w:sz w:val="22"/>
          <w:szCs w:val="22"/>
          <w14:ligatures w14:val="standardContextual"/>
        </w:rPr>
      </w:pPr>
      <w:hyperlink w:anchor="_Toc145582729" w:history="1">
        <w:r w:rsidRPr="00880F3A">
          <w:rPr>
            <w:rStyle w:val="Lienhypertexte"/>
            <w:noProof/>
          </w:rPr>
          <w:t>8.1.1</w:t>
        </w:r>
        <w:r>
          <w:rPr>
            <w:rFonts w:asciiTheme="minorHAnsi" w:eastAsiaTheme="minorEastAsia" w:hAnsiTheme="minorHAnsi" w:cstheme="minorBidi"/>
            <w:iCs w:val="0"/>
            <w:noProof/>
            <w:kern w:val="2"/>
            <w:sz w:val="22"/>
            <w:szCs w:val="22"/>
            <w14:ligatures w14:val="standardContextual"/>
          </w:rPr>
          <w:tab/>
        </w:r>
        <w:r w:rsidRPr="00880F3A">
          <w:rPr>
            <w:rStyle w:val="Lienhypertexte"/>
            <w:noProof/>
          </w:rPr>
          <w:t>Guichet Unique de Traitement des Commandes</w:t>
        </w:r>
        <w:r>
          <w:rPr>
            <w:noProof/>
          </w:rPr>
          <w:tab/>
        </w:r>
        <w:r>
          <w:rPr>
            <w:noProof/>
          </w:rPr>
          <w:fldChar w:fldCharType="begin"/>
        </w:r>
        <w:r>
          <w:rPr>
            <w:noProof/>
          </w:rPr>
          <w:instrText xml:space="preserve"> PAGEREF _Toc145582729 \h </w:instrText>
        </w:r>
        <w:r>
          <w:rPr>
            <w:noProof/>
          </w:rPr>
        </w:r>
        <w:r>
          <w:rPr>
            <w:noProof/>
          </w:rPr>
          <w:fldChar w:fldCharType="separate"/>
        </w:r>
        <w:r>
          <w:rPr>
            <w:noProof/>
          </w:rPr>
          <w:t>12</w:t>
        </w:r>
        <w:r>
          <w:rPr>
            <w:noProof/>
          </w:rPr>
          <w:fldChar w:fldCharType="end"/>
        </w:r>
      </w:hyperlink>
    </w:p>
    <w:p w14:paraId="64281421" w14:textId="1F1177BA" w:rsidR="00FB6F5F" w:rsidRDefault="00FB6F5F">
      <w:pPr>
        <w:pStyle w:val="TM3"/>
        <w:tabs>
          <w:tab w:val="left" w:pos="1000"/>
        </w:tabs>
        <w:rPr>
          <w:rFonts w:asciiTheme="minorHAnsi" w:eastAsiaTheme="minorEastAsia" w:hAnsiTheme="minorHAnsi" w:cstheme="minorBidi"/>
          <w:iCs w:val="0"/>
          <w:noProof/>
          <w:kern w:val="2"/>
          <w:sz w:val="22"/>
          <w:szCs w:val="22"/>
          <w14:ligatures w14:val="standardContextual"/>
        </w:rPr>
      </w:pPr>
      <w:hyperlink w:anchor="_Toc145582730" w:history="1">
        <w:r w:rsidRPr="00880F3A">
          <w:rPr>
            <w:rStyle w:val="Lienhypertexte"/>
            <w:noProof/>
          </w:rPr>
          <w:t>8.1.2</w:t>
        </w:r>
        <w:r>
          <w:rPr>
            <w:rFonts w:asciiTheme="minorHAnsi" w:eastAsiaTheme="minorEastAsia" w:hAnsiTheme="minorHAnsi" w:cstheme="minorBidi"/>
            <w:iCs w:val="0"/>
            <w:noProof/>
            <w:kern w:val="2"/>
            <w:sz w:val="22"/>
            <w:szCs w:val="22"/>
            <w14:ligatures w14:val="standardContextual"/>
          </w:rPr>
          <w:tab/>
        </w:r>
        <w:r w:rsidRPr="00880F3A">
          <w:rPr>
            <w:rStyle w:val="Lienhypertexte"/>
            <w:noProof/>
          </w:rPr>
          <w:t>Commande des prestations</w:t>
        </w:r>
        <w:r>
          <w:rPr>
            <w:noProof/>
          </w:rPr>
          <w:tab/>
        </w:r>
        <w:r>
          <w:rPr>
            <w:noProof/>
          </w:rPr>
          <w:fldChar w:fldCharType="begin"/>
        </w:r>
        <w:r>
          <w:rPr>
            <w:noProof/>
          </w:rPr>
          <w:instrText xml:space="preserve"> PAGEREF _Toc145582730 \h </w:instrText>
        </w:r>
        <w:r>
          <w:rPr>
            <w:noProof/>
          </w:rPr>
        </w:r>
        <w:r>
          <w:rPr>
            <w:noProof/>
          </w:rPr>
          <w:fldChar w:fldCharType="separate"/>
        </w:r>
        <w:r>
          <w:rPr>
            <w:noProof/>
          </w:rPr>
          <w:t>12</w:t>
        </w:r>
        <w:r>
          <w:rPr>
            <w:noProof/>
          </w:rPr>
          <w:fldChar w:fldCharType="end"/>
        </w:r>
      </w:hyperlink>
    </w:p>
    <w:p w14:paraId="70991332" w14:textId="29063065" w:rsidR="00FB6F5F" w:rsidRDefault="00FB6F5F">
      <w:pPr>
        <w:pStyle w:val="TM3"/>
        <w:tabs>
          <w:tab w:val="left" w:pos="1000"/>
        </w:tabs>
        <w:rPr>
          <w:rFonts w:asciiTheme="minorHAnsi" w:eastAsiaTheme="minorEastAsia" w:hAnsiTheme="minorHAnsi" w:cstheme="minorBidi"/>
          <w:iCs w:val="0"/>
          <w:noProof/>
          <w:kern w:val="2"/>
          <w:sz w:val="22"/>
          <w:szCs w:val="22"/>
          <w14:ligatures w14:val="standardContextual"/>
        </w:rPr>
      </w:pPr>
      <w:hyperlink w:anchor="_Toc145582731" w:history="1">
        <w:r w:rsidRPr="00880F3A">
          <w:rPr>
            <w:rStyle w:val="Lienhypertexte"/>
            <w:noProof/>
          </w:rPr>
          <w:t>8.1.3</w:t>
        </w:r>
        <w:r>
          <w:rPr>
            <w:rFonts w:asciiTheme="minorHAnsi" w:eastAsiaTheme="minorEastAsia" w:hAnsiTheme="minorHAnsi" w:cstheme="minorBidi"/>
            <w:iCs w:val="0"/>
            <w:noProof/>
            <w:kern w:val="2"/>
            <w:sz w:val="22"/>
            <w:szCs w:val="22"/>
            <w14:ligatures w14:val="standardContextual"/>
          </w:rPr>
          <w:tab/>
        </w:r>
        <w:r w:rsidRPr="00880F3A">
          <w:rPr>
            <w:rStyle w:val="Lienhypertexte"/>
            <w:noProof/>
          </w:rPr>
          <w:t>Livraison de prestations</w:t>
        </w:r>
        <w:r>
          <w:rPr>
            <w:noProof/>
          </w:rPr>
          <w:tab/>
        </w:r>
        <w:r>
          <w:rPr>
            <w:noProof/>
          </w:rPr>
          <w:fldChar w:fldCharType="begin"/>
        </w:r>
        <w:r>
          <w:rPr>
            <w:noProof/>
          </w:rPr>
          <w:instrText xml:space="preserve"> PAGEREF _Toc145582731 \h </w:instrText>
        </w:r>
        <w:r>
          <w:rPr>
            <w:noProof/>
          </w:rPr>
        </w:r>
        <w:r>
          <w:rPr>
            <w:noProof/>
          </w:rPr>
          <w:fldChar w:fldCharType="separate"/>
        </w:r>
        <w:r>
          <w:rPr>
            <w:noProof/>
          </w:rPr>
          <w:t>13</w:t>
        </w:r>
        <w:r>
          <w:rPr>
            <w:noProof/>
          </w:rPr>
          <w:fldChar w:fldCharType="end"/>
        </w:r>
      </w:hyperlink>
    </w:p>
    <w:p w14:paraId="3B8263DE" w14:textId="16EFA604" w:rsidR="00FB6F5F" w:rsidRDefault="00FB6F5F">
      <w:pPr>
        <w:pStyle w:val="TM3"/>
        <w:tabs>
          <w:tab w:val="left" w:pos="1000"/>
        </w:tabs>
        <w:rPr>
          <w:rFonts w:asciiTheme="minorHAnsi" w:eastAsiaTheme="minorEastAsia" w:hAnsiTheme="minorHAnsi" w:cstheme="minorBidi"/>
          <w:iCs w:val="0"/>
          <w:noProof/>
          <w:kern w:val="2"/>
          <w:sz w:val="22"/>
          <w:szCs w:val="22"/>
          <w14:ligatures w14:val="standardContextual"/>
        </w:rPr>
      </w:pPr>
      <w:hyperlink w:anchor="_Toc145582732" w:history="1">
        <w:r w:rsidRPr="00880F3A">
          <w:rPr>
            <w:rStyle w:val="Lienhypertexte"/>
            <w:noProof/>
          </w:rPr>
          <w:t>8.1.4</w:t>
        </w:r>
        <w:r>
          <w:rPr>
            <w:rFonts w:asciiTheme="minorHAnsi" w:eastAsiaTheme="minorEastAsia" w:hAnsiTheme="minorHAnsi" w:cstheme="minorBidi"/>
            <w:iCs w:val="0"/>
            <w:noProof/>
            <w:kern w:val="2"/>
            <w:sz w:val="22"/>
            <w:szCs w:val="22"/>
            <w14:ligatures w14:val="standardContextual"/>
          </w:rPr>
          <w:tab/>
        </w:r>
        <w:r w:rsidRPr="00880F3A">
          <w:rPr>
            <w:rStyle w:val="Lienhypertexte"/>
            <w:noProof/>
          </w:rPr>
          <w:t>Non-respect du délai de livraison des prestations</w:t>
        </w:r>
        <w:r>
          <w:rPr>
            <w:noProof/>
          </w:rPr>
          <w:tab/>
        </w:r>
        <w:r>
          <w:rPr>
            <w:noProof/>
          </w:rPr>
          <w:fldChar w:fldCharType="begin"/>
        </w:r>
        <w:r>
          <w:rPr>
            <w:noProof/>
          </w:rPr>
          <w:instrText xml:space="preserve"> PAGEREF _Toc145582732 \h </w:instrText>
        </w:r>
        <w:r>
          <w:rPr>
            <w:noProof/>
          </w:rPr>
        </w:r>
        <w:r>
          <w:rPr>
            <w:noProof/>
          </w:rPr>
          <w:fldChar w:fldCharType="separate"/>
        </w:r>
        <w:r>
          <w:rPr>
            <w:noProof/>
          </w:rPr>
          <w:t>13</w:t>
        </w:r>
        <w:r>
          <w:rPr>
            <w:noProof/>
          </w:rPr>
          <w:fldChar w:fldCharType="end"/>
        </w:r>
      </w:hyperlink>
    </w:p>
    <w:p w14:paraId="143E1B7C" w14:textId="2247C602" w:rsidR="00FB6F5F" w:rsidRDefault="00FB6F5F">
      <w:pPr>
        <w:pStyle w:val="TM1"/>
        <w:rPr>
          <w:rFonts w:asciiTheme="minorHAnsi" w:eastAsiaTheme="minorEastAsia" w:hAnsiTheme="minorHAnsi" w:cstheme="minorBidi"/>
          <w:b w:val="0"/>
          <w:bCs w:val="0"/>
          <w:noProof/>
          <w:kern w:val="2"/>
          <w:sz w:val="22"/>
          <w:szCs w:val="22"/>
          <w14:ligatures w14:val="standardContextual"/>
        </w:rPr>
      </w:pPr>
      <w:hyperlink w:anchor="_Toc145582733" w:history="1">
        <w:r w:rsidRPr="00880F3A">
          <w:rPr>
            <w:rStyle w:val="Lienhypertexte"/>
            <w:noProof/>
          </w:rPr>
          <w:t>article 9 - Service après-vente</w:t>
        </w:r>
        <w:r>
          <w:rPr>
            <w:noProof/>
          </w:rPr>
          <w:tab/>
        </w:r>
        <w:r>
          <w:rPr>
            <w:noProof/>
          </w:rPr>
          <w:fldChar w:fldCharType="begin"/>
        </w:r>
        <w:r>
          <w:rPr>
            <w:noProof/>
          </w:rPr>
          <w:instrText xml:space="preserve"> PAGEREF _Toc145582733 \h </w:instrText>
        </w:r>
        <w:r>
          <w:rPr>
            <w:noProof/>
          </w:rPr>
        </w:r>
        <w:r>
          <w:rPr>
            <w:noProof/>
          </w:rPr>
          <w:fldChar w:fldCharType="separate"/>
        </w:r>
        <w:r>
          <w:rPr>
            <w:noProof/>
          </w:rPr>
          <w:t>13</w:t>
        </w:r>
        <w:r>
          <w:rPr>
            <w:noProof/>
          </w:rPr>
          <w:fldChar w:fldCharType="end"/>
        </w:r>
      </w:hyperlink>
    </w:p>
    <w:p w14:paraId="2DB123BD" w14:textId="4E12F66C" w:rsidR="00FB6F5F" w:rsidRDefault="00FB6F5F">
      <w:pPr>
        <w:pStyle w:val="TM2"/>
        <w:tabs>
          <w:tab w:val="left" w:pos="600"/>
        </w:tabs>
        <w:rPr>
          <w:rFonts w:asciiTheme="minorHAnsi" w:eastAsiaTheme="minorEastAsia" w:hAnsiTheme="minorHAnsi" w:cstheme="minorBidi"/>
          <w:noProof/>
          <w:kern w:val="2"/>
          <w:sz w:val="22"/>
          <w:szCs w:val="22"/>
          <w14:ligatures w14:val="standardContextual"/>
        </w:rPr>
      </w:pPr>
      <w:hyperlink w:anchor="_Toc145582734" w:history="1">
        <w:r w:rsidRPr="00880F3A">
          <w:rPr>
            <w:rStyle w:val="Lienhypertexte"/>
            <w:bCs/>
            <w:noProof/>
          </w:rPr>
          <w:t>9.1</w:t>
        </w:r>
        <w:r>
          <w:rPr>
            <w:rFonts w:asciiTheme="minorHAnsi" w:eastAsiaTheme="minorEastAsia" w:hAnsiTheme="minorHAnsi" w:cstheme="minorBidi"/>
            <w:noProof/>
            <w:kern w:val="2"/>
            <w:sz w:val="22"/>
            <w:szCs w:val="22"/>
            <w14:ligatures w14:val="standardContextual"/>
          </w:rPr>
          <w:tab/>
        </w:r>
        <w:r w:rsidRPr="00880F3A">
          <w:rPr>
            <w:rStyle w:val="Lienhypertexte"/>
            <w:noProof/>
          </w:rPr>
          <w:t>Prise en compte, traitement des incidents et suivi</w:t>
        </w:r>
        <w:r>
          <w:rPr>
            <w:noProof/>
          </w:rPr>
          <w:tab/>
        </w:r>
        <w:r>
          <w:rPr>
            <w:noProof/>
          </w:rPr>
          <w:fldChar w:fldCharType="begin"/>
        </w:r>
        <w:r>
          <w:rPr>
            <w:noProof/>
          </w:rPr>
          <w:instrText xml:space="preserve"> PAGEREF _Toc145582734 \h </w:instrText>
        </w:r>
        <w:r>
          <w:rPr>
            <w:noProof/>
          </w:rPr>
        </w:r>
        <w:r>
          <w:rPr>
            <w:noProof/>
          </w:rPr>
          <w:fldChar w:fldCharType="separate"/>
        </w:r>
        <w:r>
          <w:rPr>
            <w:noProof/>
          </w:rPr>
          <w:t>13</w:t>
        </w:r>
        <w:r>
          <w:rPr>
            <w:noProof/>
          </w:rPr>
          <w:fldChar w:fldCharType="end"/>
        </w:r>
      </w:hyperlink>
    </w:p>
    <w:p w14:paraId="7FB4CC45" w14:textId="771E3E43" w:rsidR="00FB6F5F" w:rsidRDefault="00FB6F5F">
      <w:pPr>
        <w:pStyle w:val="TM2"/>
        <w:tabs>
          <w:tab w:val="left" w:pos="600"/>
        </w:tabs>
        <w:rPr>
          <w:rFonts w:asciiTheme="minorHAnsi" w:eastAsiaTheme="minorEastAsia" w:hAnsiTheme="minorHAnsi" w:cstheme="minorBidi"/>
          <w:noProof/>
          <w:kern w:val="2"/>
          <w:sz w:val="22"/>
          <w:szCs w:val="22"/>
          <w14:ligatures w14:val="standardContextual"/>
        </w:rPr>
      </w:pPr>
      <w:hyperlink w:anchor="_Toc145582735" w:history="1">
        <w:r w:rsidRPr="00880F3A">
          <w:rPr>
            <w:rStyle w:val="Lienhypertexte"/>
            <w:bCs/>
            <w:noProof/>
          </w:rPr>
          <w:t>9.2</w:t>
        </w:r>
        <w:r>
          <w:rPr>
            <w:rFonts w:asciiTheme="minorHAnsi" w:eastAsiaTheme="minorEastAsia" w:hAnsiTheme="minorHAnsi" w:cstheme="minorBidi"/>
            <w:noProof/>
            <w:kern w:val="2"/>
            <w:sz w:val="22"/>
            <w:szCs w:val="22"/>
            <w14:ligatures w14:val="standardContextual"/>
          </w:rPr>
          <w:tab/>
        </w:r>
        <w:r w:rsidRPr="00880F3A">
          <w:rPr>
            <w:rStyle w:val="Lienhypertexte"/>
            <w:noProof/>
          </w:rPr>
          <w:t>Délais de traitement</w:t>
        </w:r>
        <w:r>
          <w:rPr>
            <w:noProof/>
          </w:rPr>
          <w:tab/>
        </w:r>
        <w:r>
          <w:rPr>
            <w:noProof/>
          </w:rPr>
          <w:fldChar w:fldCharType="begin"/>
        </w:r>
        <w:r>
          <w:rPr>
            <w:noProof/>
          </w:rPr>
          <w:instrText xml:space="preserve"> PAGEREF _Toc145582735 \h </w:instrText>
        </w:r>
        <w:r>
          <w:rPr>
            <w:noProof/>
          </w:rPr>
        </w:r>
        <w:r>
          <w:rPr>
            <w:noProof/>
          </w:rPr>
          <w:fldChar w:fldCharType="separate"/>
        </w:r>
        <w:r>
          <w:rPr>
            <w:noProof/>
          </w:rPr>
          <w:t>14</w:t>
        </w:r>
        <w:r>
          <w:rPr>
            <w:noProof/>
          </w:rPr>
          <w:fldChar w:fldCharType="end"/>
        </w:r>
      </w:hyperlink>
    </w:p>
    <w:p w14:paraId="560D5F43" w14:textId="464A320D" w:rsidR="00FB6F5F" w:rsidRDefault="00FB6F5F">
      <w:pPr>
        <w:pStyle w:val="TM2"/>
        <w:tabs>
          <w:tab w:val="left" w:pos="600"/>
        </w:tabs>
        <w:rPr>
          <w:rFonts w:asciiTheme="minorHAnsi" w:eastAsiaTheme="minorEastAsia" w:hAnsiTheme="minorHAnsi" w:cstheme="minorBidi"/>
          <w:noProof/>
          <w:kern w:val="2"/>
          <w:sz w:val="22"/>
          <w:szCs w:val="22"/>
          <w14:ligatures w14:val="standardContextual"/>
        </w:rPr>
      </w:pPr>
      <w:hyperlink w:anchor="_Toc145582736" w:history="1">
        <w:r w:rsidRPr="00880F3A">
          <w:rPr>
            <w:rStyle w:val="Lienhypertexte"/>
            <w:bCs/>
            <w:noProof/>
          </w:rPr>
          <w:t>9.3</w:t>
        </w:r>
        <w:r>
          <w:rPr>
            <w:rFonts w:asciiTheme="minorHAnsi" w:eastAsiaTheme="minorEastAsia" w:hAnsiTheme="minorHAnsi" w:cstheme="minorBidi"/>
            <w:noProof/>
            <w:kern w:val="2"/>
            <w:sz w:val="22"/>
            <w:szCs w:val="22"/>
            <w14:ligatures w14:val="standardContextual"/>
          </w:rPr>
          <w:tab/>
        </w:r>
        <w:r w:rsidRPr="00880F3A">
          <w:rPr>
            <w:rStyle w:val="Lienhypertexte"/>
            <w:noProof/>
          </w:rPr>
          <w:t>Clôture de la signalisation</w:t>
        </w:r>
        <w:r>
          <w:rPr>
            <w:noProof/>
          </w:rPr>
          <w:tab/>
        </w:r>
        <w:r>
          <w:rPr>
            <w:noProof/>
          </w:rPr>
          <w:fldChar w:fldCharType="begin"/>
        </w:r>
        <w:r>
          <w:rPr>
            <w:noProof/>
          </w:rPr>
          <w:instrText xml:space="preserve"> PAGEREF _Toc145582736 \h </w:instrText>
        </w:r>
        <w:r>
          <w:rPr>
            <w:noProof/>
          </w:rPr>
        </w:r>
        <w:r>
          <w:rPr>
            <w:noProof/>
          </w:rPr>
          <w:fldChar w:fldCharType="separate"/>
        </w:r>
        <w:r>
          <w:rPr>
            <w:noProof/>
          </w:rPr>
          <w:t>14</w:t>
        </w:r>
        <w:r>
          <w:rPr>
            <w:noProof/>
          </w:rPr>
          <w:fldChar w:fldCharType="end"/>
        </w:r>
      </w:hyperlink>
    </w:p>
    <w:p w14:paraId="5A0C7244" w14:textId="5038992F" w:rsidR="00FB6F5F" w:rsidRDefault="00FB6F5F">
      <w:pPr>
        <w:pStyle w:val="TM2"/>
        <w:tabs>
          <w:tab w:val="left" w:pos="600"/>
        </w:tabs>
        <w:rPr>
          <w:rFonts w:asciiTheme="minorHAnsi" w:eastAsiaTheme="minorEastAsia" w:hAnsiTheme="minorHAnsi" w:cstheme="minorBidi"/>
          <w:noProof/>
          <w:kern w:val="2"/>
          <w:sz w:val="22"/>
          <w:szCs w:val="22"/>
          <w14:ligatures w14:val="standardContextual"/>
        </w:rPr>
      </w:pPr>
      <w:hyperlink w:anchor="_Toc145582737" w:history="1">
        <w:r w:rsidRPr="00880F3A">
          <w:rPr>
            <w:rStyle w:val="Lienhypertexte"/>
            <w:bCs/>
            <w:noProof/>
          </w:rPr>
          <w:t>9.4</w:t>
        </w:r>
        <w:r>
          <w:rPr>
            <w:rFonts w:asciiTheme="minorHAnsi" w:eastAsiaTheme="minorEastAsia" w:hAnsiTheme="minorHAnsi" w:cstheme="minorBidi"/>
            <w:noProof/>
            <w:kern w:val="2"/>
            <w:sz w:val="22"/>
            <w:szCs w:val="22"/>
            <w14:ligatures w14:val="standardContextual"/>
          </w:rPr>
          <w:tab/>
        </w:r>
        <w:r w:rsidRPr="00880F3A">
          <w:rPr>
            <w:rStyle w:val="Lienhypertexte"/>
            <w:noProof/>
          </w:rPr>
          <w:t>Information de l’Opérateur sur les travaux programmés</w:t>
        </w:r>
        <w:r>
          <w:rPr>
            <w:noProof/>
          </w:rPr>
          <w:tab/>
        </w:r>
        <w:r>
          <w:rPr>
            <w:noProof/>
          </w:rPr>
          <w:fldChar w:fldCharType="begin"/>
        </w:r>
        <w:r>
          <w:rPr>
            <w:noProof/>
          </w:rPr>
          <w:instrText xml:space="preserve"> PAGEREF _Toc145582737 \h </w:instrText>
        </w:r>
        <w:r>
          <w:rPr>
            <w:noProof/>
          </w:rPr>
        </w:r>
        <w:r>
          <w:rPr>
            <w:noProof/>
          </w:rPr>
          <w:fldChar w:fldCharType="separate"/>
        </w:r>
        <w:r>
          <w:rPr>
            <w:noProof/>
          </w:rPr>
          <w:t>15</w:t>
        </w:r>
        <w:r>
          <w:rPr>
            <w:noProof/>
          </w:rPr>
          <w:fldChar w:fldCharType="end"/>
        </w:r>
      </w:hyperlink>
    </w:p>
    <w:p w14:paraId="2A888E3F" w14:textId="6EDB6CCE" w:rsidR="00FB6F5F" w:rsidRDefault="00FB6F5F">
      <w:pPr>
        <w:pStyle w:val="TM1"/>
        <w:rPr>
          <w:rFonts w:asciiTheme="minorHAnsi" w:eastAsiaTheme="minorEastAsia" w:hAnsiTheme="minorHAnsi" w:cstheme="minorBidi"/>
          <w:b w:val="0"/>
          <w:bCs w:val="0"/>
          <w:noProof/>
          <w:kern w:val="2"/>
          <w:sz w:val="22"/>
          <w:szCs w:val="22"/>
          <w14:ligatures w14:val="standardContextual"/>
        </w:rPr>
      </w:pPr>
      <w:hyperlink w:anchor="_Toc145582738" w:history="1">
        <w:r w:rsidRPr="00880F3A">
          <w:rPr>
            <w:rStyle w:val="Lienhypertexte"/>
            <w:noProof/>
          </w:rPr>
          <w:t>article 10 - Prix</w:t>
        </w:r>
        <w:r>
          <w:rPr>
            <w:noProof/>
          </w:rPr>
          <w:tab/>
        </w:r>
        <w:r>
          <w:rPr>
            <w:noProof/>
          </w:rPr>
          <w:fldChar w:fldCharType="begin"/>
        </w:r>
        <w:r>
          <w:rPr>
            <w:noProof/>
          </w:rPr>
          <w:instrText xml:space="preserve"> PAGEREF _Toc145582738 \h </w:instrText>
        </w:r>
        <w:r>
          <w:rPr>
            <w:noProof/>
          </w:rPr>
        </w:r>
        <w:r>
          <w:rPr>
            <w:noProof/>
          </w:rPr>
          <w:fldChar w:fldCharType="separate"/>
        </w:r>
        <w:r>
          <w:rPr>
            <w:noProof/>
          </w:rPr>
          <w:t>15</w:t>
        </w:r>
        <w:r>
          <w:rPr>
            <w:noProof/>
          </w:rPr>
          <w:fldChar w:fldCharType="end"/>
        </w:r>
      </w:hyperlink>
    </w:p>
    <w:p w14:paraId="53C5BDCF" w14:textId="71851EA2" w:rsidR="00FB6F5F" w:rsidRDefault="00FB6F5F">
      <w:pPr>
        <w:pStyle w:val="TM1"/>
        <w:rPr>
          <w:rFonts w:asciiTheme="minorHAnsi" w:eastAsiaTheme="minorEastAsia" w:hAnsiTheme="minorHAnsi" w:cstheme="minorBidi"/>
          <w:b w:val="0"/>
          <w:bCs w:val="0"/>
          <w:noProof/>
          <w:kern w:val="2"/>
          <w:sz w:val="22"/>
          <w:szCs w:val="22"/>
          <w14:ligatures w14:val="standardContextual"/>
        </w:rPr>
      </w:pPr>
      <w:hyperlink w:anchor="_Toc145582739" w:history="1">
        <w:r w:rsidRPr="00880F3A">
          <w:rPr>
            <w:rStyle w:val="Lienhypertexte"/>
            <w:noProof/>
          </w:rPr>
          <w:t>article 11 - Paiement des prestations fournies par l’Opérateur d’Infrastructure</w:t>
        </w:r>
        <w:r>
          <w:rPr>
            <w:noProof/>
          </w:rPr>
          <w:tab/>
        </w:r>
        <w:r>
          <w:rPr>
            <w:noProof/>
          </w:rPr>
          <w:fldChar w:fldCharType="begin"/>
        </w:r>
        <w:r>
          <w:rPr>
            <w:noProof/>
          </w:rPr>
          <w:instrText xml:space="preserve"> PAGEREF _Toc145582739 \h </w:instrText>
        </w:r>
        <w:r>
          <w:rPr>
            <w:noProof/>
          </w:rPr>
        </w:r>
        <w:r>
          <w:rPr>
            <w:noProof/>
          </w:rPr>
          <w:fldChar w:fldCharType="separate"/>
        </w:r>
        <w:r>
          <w:rPr>
            <w:noProof/>
          </w:rPr>
          <w:t>15</w:t>
        </w:r>
        <w:r>
          <w:rPr>
            <w:noProof/>
          </w:rPr>
          <w:fldChar w:fldCharType="end"/>
        </w:r>
      </w:hyperlink>
    </w:p>
    <w:p w14:paraId="640F8D82" w14:textId="6FEA0E81" w:rsidR="00FB6F5F" w:rsidRDefault="00FB6F5F">
      <w:pPr>
        <w:pStyle w:val="TM1"/>
        <w:rPr>
          <w:rFonts w:asciiTheme="minorHAnsi" w:eastAsiaTheme="minorEastAsia" w:hAnsiTheme="minorHAnsi" w:cstheme="minorBidi"/>
          <w:b w:val="0"/>
          <w:bCs w:val="0"/>
          <w:noProof/>
          <w:kern w:val="2"/>
          <w:sz w:val="22"/>
          <w:szCs w:val="22"/>
          <w14:ligatures w14:val="standardContextual"/>
        </w:rPr>
      </w:pPr>
      <w:hyperlink w:anchor="_Toc145582740" w:history="1">
        <w:r w:rsidRPr="00880F3A">
          <w:rPr>
            <w:rStyle w:val="Lienhypertexte"/>
            <w:noProof/>
          </w:rPr>
          <w:t>article 12 - Responsabilités des Parties</w:t>
        </w:r>
        <w:r>
          <w:rPr>
            <w:noProof/>
          </w:rPr>
          <w:tab/>
        </w:r>
        <w:r>
          <w:rPr>
            <w:noProof/>
          </w:rPr>
          <w:fldChar w:fldCharType="begin"/>
        </w:r>
        <w:r>
          <w:rPr>
            <w:noProof/>
          </w:rPr>
          <w:instrText xml:space="preserve"> PAGEREF _Toc145582740 \h </w:instrText>
        </w:r>
        <w:r>
          <w:rPr>
            <w:noProof/>
          </w:rPr>
        </w:r>
        <w:r>
          <w:rPr>
            <w:noProof/>
          </w:rPr>
          <w:fldChar w:fldCharType="separate"/>
        </w:r>
        <w:r>
          <w:rPr>
            <w:noProof/>
          </w:rPr>
          <w:t>16</w:t>
        </w:r>
        <w:r>
          <w:rPr>
            <w:noProof/>
          </w:rPr>
          <w:fldChar w:fldCharType="end"/>
        </w:r>
      </w:hyperlink>
    </w:p>
    <w:p w14:paraId="43B48FDD" w14:textId="4EF5E73D" w:rsidR="00FB6F5F" w:rsidRDefault="00FB6F5F">
      <w:pPr>
        <w:pStyle w:val="TM2"/>
        <w:tabs>
          <w:tab w:val="left" w:pos="800"/>
        </w:tabs>
        <w:rPr>
          <w:rFonts w:asciiTheme="minorHAnsi" w:eastAsiaTheme="minorEastAsia" w:hAnsiTheme="minorHAnsi" w:cstheme="minorBidi"/>
          <w:noProof/>
          <w:kern w:val="2"/>
          <w:sz w:val="22"/>
          <w:szCs w:val="22"/>
          <w14:ligatures w14:val="standardContextual"/>
        </w:rPr>
      </w:pPr>
      <w:hyperlink w:anchor="_Toc145582741" w:history="1">
        <w:r w:rsidRPr="00880F3A">
          <w:rPr>
            <w:rStyle w:val="Lienhypertexte"/>
            <w:bCs/>
            <w:noProof/>
          </w:rPr>
          <w:t>12.1</w:t>
        </w:r>
        <w:r>
          <w:rPr>
            <w:rFonts w:asciiTheme="minorHAnsi" w:eastAsiaTheme="minorEastAsia" w:hAnsiTheme="minorHAnsi" w:cstheme="minorBidi"/>
            <w:noProof/>
            <w:kern w:val="2"/>
            <w:sz w:val="22"/>
            <w:szCs w:val="22"/>
            <w14:ligatures w14:val="standardContextual"/>
          </w:rPr>
          <w:tab/>
        </w:r>
        <w:r w:rsidRPr="00880F3A">
          <w:rPr>
            <w:rStyle w:val="Lienhypertexte"/>
            <w:noProof/>
          </w:rPr>
          <w:t>Responsabilité des Parties</w:t>
        </w:r>
        <w:r>
          <w:rPr>
            <w:noProof/>
          </w:rPr>
          <w:tab/>
        </w:r>
        <w:r>
          <w:rPr>
            <w:noProof/>
          </w:rPr>
          <w:fldChar w:fldCharType="begin"/>
        </w:r>
        <w:r>
          <w:rPr>
            <w:noProof/>
          </w:rPr>
          <w:instrText xml:space="preserve"> PAGEREF _Toc145582741 \h </w:instrText>
        </w:r>
        <w:r>
          <w:rPr>
            <w:noProof/>
          </w:rPr>
        </w:r>
        <w:r>
          <w:rPr>
            <w:noProof/>
          </w:rPr>
          <w:fldChar w:fldCharType="separate"/>
        </w:r>
        <w:r>
          <w:rPr>
            <w:noProof/>
          </w:rPr>
          <w:t>16</w:t>
        </w:r>
        <w:r>
          <w:rPr>
            <w:noProof/>
          </w:rPr>
          <w:fldChar w:fldCharType="end"/>
        </w:r>
      </w:hyperlink>
    </w:p>
    <w:p w14:paraId="00FFF0BF" w14:textId="1D6293E8" w:rsidR="00FB6F5F" w:rsidRDefault="00FB6F5F">
      <w:pPr>
        <w:pStyle w:val="TM2"/>
        <w:tabs>
          <w:tab w:val="left" w:pos="800"/>
        </w:tabs>
        <w:rPr>
          <w:rFonts w:asciiTheme="minorHAnsi" w:eastAsiaTheme="minorEastAsia" w:hAnsiTheme="minorHAnsi" w:cstheme="minorBidi"/>
          <w:noProof/>
          <w:kern w:val="2"/>
          <w:sz w:val="22"/>
          <w:szCs w:val="22"/>
          <w14:ligatures w14:val="standardContextual"/>
        </w:rPr>
      </w:pPr>
      <w:hyperlink w:anchor="_Toc145582742" w:history="1">
        <w:r w:rsidRPr="00880F3A">
          <w:rPr>
            <w:rStyle w:val="Lienhypertexte"/>
            <w:bCs/>
            <w:noProof/>
          </w:rPr>
          <w:t>12.2</w:t>
        </w:r>
        <w:r>
          <w:rPr>
            <w:rFonts w:asciiTheme="minorHAnsi" w:eastAsiaTheme="minorEastAsia" w:hAnsiTheme="minorHAnsi" w:cstheme="minorBidi"/>
            <w:noProof/>
            <w:kern w:val="2"/>
            <w:sz w:val="22"/>
            <w:szCs w:val="22"/>
            <w14:ligatures w14:val="standardContextual"/>
          </w:rPr>
          <w:tab/>
        </w:r>
        <w:r w:rsidRPr="00880F3A">
          <w:rPr>
            <w:rStyle w:val="Lienhypertexte"/>
            <w:noProof/>
          </w:rPr>
          <w:t>Responsabilité de l’Opérateur d’Infrastructure</w:t>
        </w:r>
        <w:r>
          <w:rPr>
            <w:noProof/>
          </w:rPr>
          <w:tab/>
        </w:r>
        <w:r>
          <w:rPr>
            <w:noProof/>
          </w:rPr>
          <w:fldChar w:fldCharType="begin"/>
        </w:r>
        <w:r>
          <w:rPr>
            <w:noProof/>
          </w:rPr>
          <w:instrText xml:space="preserve"> PAGEREF _Toc145582742 \h </w:instrText>
        </w:r>
        <w:r>
          <w:rPr>
            <w:noProof/>
          </w:rPr>
        </w:r>
        <w:r>
          <w:rPr>
            <w:noProof/>
          </w:rPr>
          <w:fldChar w:fldCharType="separate"/>
        </w:r>
        <w:r>
          <w:rPr>
            <w:noProof/>
          </w:rPr>
          <w:t>16</w:t>
        </w:r>
        <w:r>
          <w:rPr>
            <w:noProof/>
          </w:rPr>
          <w:fldChar w:fldCharType="end"/>
        </w:r>
      </w:hyperlink>
    </w:p>
    <w:p w14:paraId="75C39298" w14:textId="4B5FA639" w:rsidR="00FB6F5F" w:rsidRDefault="00FB6F5F">
      <w:pPr>
        <w:pStyle w:val="TM2"/>
        <w:tabs>
          <w:tab w:val="left" w:pos="800"/>
        </w:tabs>
        <w:rPr>
          <w:rFonts w:asciiTheme="minorHAnsi" w:eastAsiaTheme="minorEastAsia" w:hAnsiTheme="minorHAnsi" w:cstheme="minorBidi"/>
          <w:noProof/>
          <w:kern w:val="2"/>
          <w:sz w:val="22"/>
          <w:szCs w:val="22"/>
          <w14:ligatures w14:val="standardContextual"/>
        </w:rPr>
      </w:pPr>
      <w:hyperlink w:anchor="_Toc145582743" w:history="1">
        <w:r w:rsidRPr="00880F3A">
          <w:rPr>
            <w:rStyle w:val="Lienhypertexte"/>
            <w:bCs/>
            <w:noProof/>
          </w:rPr>
          <w:t>12.3</w:t>
        </w:r>
        <w:r>
          <w:rPr>
            <w:rFonts w:asciiTheme="minorHAnsi" w:eastAsiaTheme="minorEastAsia" w:hAnsiTheme="minorHAnsi" w:cstheme="minorBidi"/>
            <w:noProof/>
            <w:kern w:val="2"/>
            <w:sz w:val="22"/>
            <w:szCs w:val="22"/>
            <w14:ligatures w14:val="standardContextual"/>
          </w:rPr>
          <w:tab/>
        </w:r>
        <w:r w:rsidRPr="00880F3A">
          <w:rPr>
            <w:rStyle w:val="Lienhypertexte"/>
            <w:noProof/>
          </w:rPr>
          <w:t>Responsabilité de l’Opérateur</w:t>
        </w:r>
        <w:r>
          <w:rPr>
            <w:noProof/>
          </w:rPr>
          <w:tab/>
        </w:r>
        <w:r>
          <w:rPr>
            <w:noProof/>
          </w:rPr>
          <w:fldChar w:fldCharType="begin"/>
        </w:r>
        <w:r>
          <w:rPr>
            <w:noProof/>
          </w:rPr>
          <w:instrText xml:space="preserve"> PAGEREF _Toc145582743 \h </w:instrText>
        </w:r>
        <w:r>
          <w:rPr>
            <w:noProof/>
          </w:rPr>
        </w:r>
        <w:r>
          <w:rPr>
            <w:noProof/>
          </w:rPr>
          <w:fldChar w:fldCharType="separate"/>
        </w:r>
        <w:r>
          <w:rPr>
            <w:noProof/>
          </w:rPr>
          <w:t>17</w:t>
        </w:r>
        <w:r>
          <w:rPr>
            <w:noProof/>
          </w:rPr>
          <w:fldChar w:fldCharType="end"/>
        </w:r>
      </w:hyperlink>
    </w:p>
    <w:p w14:paraId="6ADBCECC" w14:textId="5ECCA0E9" w:rsidR="00FB6F5F" w:rsidRDefault="00FB6F5F">
      <w:pPr>
        <w:pStyle w:val="TM1"/>
        <w:rPr>
          <w:rFonts w:asciiTheme="minorHAnsi" w:eastAsiaTheme="minorEastAsia" w:hAnsiTheme="minorHAnsi" w:cstheme="minorBidi"/>
          <w:b w:val="0"/>
          <w:bCs w:val="0"/>
          <w:noProof/>
          <w:kern w:val="2"/>
          <w:sz w:val="22"/>
          <w:szCs w:val="22"/>
          <w14:ligatures w14:val="standardContextual"/>
        </w:rPr>
      </w:pPr>
      <w:hyperlink w:anchor="_Toc145582744" w:history="1">
        <w:r w:rsidRPr="00880F3A">
          <w:rPr>
            <w:rStyle w:val="Lienhypertexte"/>
            <w:noProof/>
          </w:rPr>
          <w:t>article 13 - Assurances</w:t>
        </w:r>
        <w:r>
          <w:rPr>
            <w:noProof/>
          </w:rPr>
          <w:tab/>
        </w:r>
        <w:r>
          <w:rPr>
            <w:noProof/>
          </w:rPr>
          <w:fldChar w:fldCharType="begin"/>
        </w:r>
        <w:r>
          <w:rPr>
            <w:noProof/>
          </w:rPr>
          <w:instrText xml:space="preserve"> PAGEREF _Toc145582744 \h </w:instrText>
        </w:r>
        <w:r>
          <w:rPr>
            <w:noProof/>
          </w:rPr>
        </w:r>
        <w:r>
          <w:rPr>
            <w:noProof/>
          </w:rPr>
          <w:fldChar w:fldCharType="separate"/>
        </w:r>
        <w:r>
          <w:rPr>
            <w:noProof/>
          </w:rPr>
          <w:t>18</w:t>
        </w:r>
        <w:r>
          <w:rPr>
            <w:noProof/>
          </w:rPr>
          <w:fldChar w:fldCharType="end"/>
        </w:r>
      </w:hyperlink>
    </w:p>
    <w:p w14:paraId="0D995DFA" w14:textId="451B41E2" w:rsidR="00FB6F5F" w:rsidRDefault="00FB6F5F">
      <w:pPr>
        <w:pStyle w:val="TM1"/>
        <w:rPr>
          <w:rFonts w:asciiTheme="minorHAnsi" w:eastAsiaTheme="minorEastAsia" w:hAnsiTheme="minorHAnsi" w:cstheme="minorBidi"/>
          <w:b w:val="0"/>
          <w:bCs w:val="0"/>
          <w:noProof/>
          <w:kern w:val="2"/>
          <w:sz w:val="22"/>
          <w:szCs w:val="22"/>
          <w14:ligatures w14:val="standardContextual"/>
        </w:rPr>
      </w:pPr>
      <w:hyperlink w:anchor="_Toc145582745" w:history="1">
        <w:r w:rsidRPr="00880F3A">
          <w:rPr>
            <w:rStyle w:val="Lienhypertexte"/>
            <w:noProof/>
          </w:rPr>
          <w:t>article 14 - Sanctions en cas de manquement de l’Opérateur</w:t>
        </w:r>
        <w:r>
          <w:rPr>
            <w:noProof/>
          </w:rPr>
          <w:tab/>
        </w:r>
        <w:r>
          <w:rPr>
            <w:noProof/>
          </w:rPr>
          <w:fldChar w:fldCharType="begin"/>
        </w:r>
        <w:r>
          <w:rPr>
            <w:noProof/>
          </w:rPr>
          <w:instrText xml:space="preserve"> PAGEREF _Toc145582745 \h </w:instrText>
        </w:r>
        <w:r>
          <w:rPr>
            <w:noProof/>
          </w:rPr>
        </w:r>
        <w:r>
          <w:rPr>
            <w:noProof/>
          </w:rPr>
          <w:fldChar w:fldCharType="separate"/>
        </w:r>
        <w:r>
          <w:rPr>
            <w:noProof/>
          </w:rPr>
          <w:t>18</w:t>
        </w:r>
        <w:r>
          <w:rPr>
            <w:noProof/>
          </w:rPr>
          <w:fldChar w:fldCharType="end"/>
        </w:r>
      </w:hyperlink>
    </w:p>
    <w:p w14:paraId="4FB6E8A8" w14:textId="313A3918" w:rsidR="00FB6F5F" w:rsidRDefault="00FB6F5F">
      <w:pPr>
        <w:pStyle w:val="TM2"/>
        <w:tabs>
          <w:tab w:val="left" w:pos="800"/>
        </w:tabs>
        <w:rPr>
          <w:rFonts w:asciiTheme="minorHAnsi" w:eastAsiaTheme="minorEastAsia" w:hAnsiTheme="minorHAnsi" w:cstheme="minorBidi"/>
          <w:noProof/>
          <w:kern w:val="2"/>
          <w:sz w:val="22"/>
          <w:szCs w:val="22"/>
          <w14:ligatures w14:val="standardContextual"/>
        </w:rPr>
      </w:pPr>
      <w:hyperlink w:anchor="_Toc145582746" w:history="1">
        <w:r w:rsidRPr="00880F3A">
          <w:rPr>
            <w:rStyle w:val="Lienhypertexte"/>
            <w:bCs/>
            <w:noProof/>
          </w:rPr>
          <w:t>14.1</w:t>
        </w:r>
        <w:r>
          <w:rPr>
            <w:rFonts w:asciiTheme="minorHAnsi" w:eastAsiaTheme="minorEastAsia" w:hAnsiTheme="minorHAnsi" w:cstheme="minorBidi"/>
            <w:noProof/>
            <w:kern w:val="2"/>
            <w:sz w:val="22"/>
            <w:szCs w:val="22"/>
            <w14:ligatures w14:val="standardContextual"/>
          </w:rPr>
          <w:tab/>
        </w:r>
        <w:r w:rsidRPr="00880F3A">
          <w:rPr>
            <w:rStyle w:val="Lienhypertexte"/>
            <w:noProof/>
          </w:rPr>
          <w:t>Constatations de manquements spécifiques</w:t>
        </w:r>
        <w:r>
          <w:rPr>
            <w:noProof/>
          </w:rPr>
          <w:tab/>
        </w:r>
        <w:r>
          <w:rPr>
            <w:noProof/>
          </w:rPr>
          <w:fldChar w:fldCharType="begin"/>
        </w:r>
        <w:r>
          <w:rPr>
            <w:noProof/>
          </w:rPr>
          <w:instrText xml:space="preserve"> PAGEREF _Toc145582746 \h </w:instrText>
        </w:r>
        <w:r>
          <w:rPr>
            <w:noProof/>
          </w:rPr>
        </w:r>
        <w:r>
          <w:rPr>
            <w:noProof/>
          </w:rPr>
          <w:fldChar w:fldCharType="separate"/>
        </w:r>
        <w:r>
          <w:rPr>
            <w:noProof/>
          </w:rPr>
          <w:t>19</w:t>
        </w:r>
        <w:r>
          <w:rPr>
            <w:noProof/>
          </w:rPr>
          <w:fldChar w:fldCharType="end"/>
        </w:r>
      </w:hyperlink>
    </w:p>
    <w:p w14:paraId="37084EA5" w14:textId="03D72019" w:rsidR="00FB6F5F" w:rsidRDefault="00FB6F5F">
      <w:pPr>
        <w:pStyle w:val="TM1"/>
        <w:rPr>
          <w:rFonts w:asciiTheme="minorHAnsi" w:eastAsiaTheme="minorEastAsia" w:hAnsiTheme="minorHAnsi" w:cstheme="minorBidi"/>
          <w:b w:val="0"/>
          <w:bCs w:val="0"/>
          <w:noProof/>
          <w:kern w:val="2"/>
          <w:sz w:val="22"/>
          <w:szCs w:val="22"/>
          <w14:ligatures w14:val="standardContextual"/>
        </w:rPr>
      </w:pPr>
      <w:hyperlink w:anchor="_Toc145582747" w:history="1">
        <w:r w:rsidRPr="00880F3A">
          <w:rPr>
            <w:rStyle w:val="Lienhypertexte"/>
            <w:noProof/>
          </w:rPr>
          <w:t>article 15 - Conditions de résiliation et de suspension du Contrat ou d’une Liaison</w:t>
        </w:r>
        <w:r>
          <w:rPr>
            <w:noProof/>
          </w:rPr>
          <w:tab/>
        </w:r>
        <w:r>
          <w:rPr>
            <w:noProof/>
          </w:rPr>
          <w:fldChar w:fldCharType="begin"/>
        </w:r>
        <w:r>
          <w:rPr>
            <w:noProof/>
          </w:rPr>
          <w:instrText xml:space="preserve"> PAGEREF _Toc145582747 \h </w:instrText>
        </w:r>
        <w:r>
          <w:rPr>
            <w:noProof/>
          </w:rPr>
        </w:r>
        <w:r>
          <w:rPr>
            <w:noProof/>
          </w:rPr>
          <w:fldChar w:fldCharType="separate"/>
        </w:r>
        <w:r>
          <w:rPr>
            <w:noProof/>
          </w:rPr>
          <w:t>19</w:t>
        </w:r>
        <w:r>
          <w:rPr>
            <w:noProof/>
          </w:rPr>
          <w:fldChar w:fldCharType="end"/>
        </w:r>
      </w:hyperlink>
    </w:p>
    <w:p w14:paraId="54BDF312" w14:textId="5CDCA1DE" w:rsidR="00FB6F5F" w:rsidRDefault="00FB6F5F">
      <w:pPr>
        <w:pStyle w:val="TM2"/>
        <w:tabs>
          <w:tab w:val="left" w:pos="800"/>
        </w:tabs>
        <w:rPr>
          <w:rFonts w:asciiTheme="minorHAnsi" w:eastAsiaTheme="minorEastAsia" w:hAnsiTheme="minorHAnsi" w:cstheme="minorBidi"/>
          <w:noProof/>
          <w:kern w:val="2"/>
          <w:sz w:val="22"/>
          <w:szCs w:val="22"/>
          <w14:ligatures w14:val="standardContextual"/>
        </w:rPr>
      </w:pPr>
      <w:hyperlink w:anchor="_Toc145582748" w:history="1">
        <w:r w:rsidRPr="00880F3A">
          <w:rPr>
            <w:rStyle w:val="Lienhypertexte"/>
            <w:bCs/>
            <w:noProof/>
          </w:rPr>
          <w:t>15.1</w:t>
        </w:r>
        <w:r>
          <w:rPr>
            <w:rFonts w:asciiTheme="minorHAnsi" w:eastAsiaTheme="minorEastAsia" w:hAnsiTheme="minorHAnsi" w:cstheme="minorBidi"/>
            <w:noProof/>
            <w:kern w:val="2"/>
            <w:sz w:val="22"/>
            <w:szCs w:val="22"/>
            <w14:ligatures w14:val="standardContextual"/>
          </w:rPr>
          <w:tab/>
        </w:r>
        <w:r w:rsidRPr="00880F3A">
          <w:rPr>
            <w:rStyle w:val="Lienhypertexte"/>
            <w:noProof/>
          </w:rPr>
          <w:t>Résiliation pour convenance</w:t>
        </w:r>
        <w:r>
          <w:rPr>
            <w:noProof/>
          </w:rPr>
          <w:tab/>
        </w:r>
        <w:r>
          <w:rPr>
            <w:noProof/>
          </w:rPr>
          <w:fldChar w:fldCharType="begin"/>
        </w:r>
        <w:r>
          <w:rPr>
            <w:noProof/>
          </w:rPr>
          <w:instrText xml:space="preserve"> PAGEREF _Toc145582748 \h </w:instrText>
        </w:r>
        <w:r>
          <w:rPr>
            <w:noProof/>
          </w:rPr>
        </w:r>
        <w:r>
          <w:rPr>
            <w:noProof/>
          </w:rPr>
          <w:fldChar w:fldCharType="separate"/>
        </w:r>
        <w:r>
          <w:rPr>
            <w:noProof/>
          </w:rPr>
          <w:t>19</w:t>
        </w:r>
        <w:r>
          <w:rPr>
            <w:noProof/>
          </w:rPr>
          <w:fldChar w:fldCharType="end"/>
        </w:r>
      </w:hyperlink>
    </w:p>
    <w:p w14:paraId="1622DF4B" w14:textId="58564492" w:rsidR="00FB6F5F" w:rsidRDefault="00FB6F5F">
      <w:pPr>
        <w:pStyle w:val="TM2"/>
        <w:tabs>
          <w:tab w:val="left" w:pos="800"/>
        </w:tabs>
        <w:rPr>
          <w:rFonts w:asciiTheme="minorHAnsi" w:eastAsiaTheme="minorEastAsia" w:hAnsiTheme="minorHAnsi" w:cstheme="minorBidi"/>
          <w:noProof/>
          <w:kern w:val="2"/>
          <w:sz w:val="22"/>
          <w:szCs w:val="22"/>
          <w14:ligatures w14:val="standardContextual"/>
        </w:rPr>
      </w:pPr>
      <w:hyperlink w:anchor="_Toc145582749" w:history="1">
        <w:r w:rsidRPr="00880F3A">
          <w:rPr>
            <w:rStyle w:val="Lienhypertexte"/>
            <w:bCs/>
            <w:noProof/>
          </w:rPr>
          <w:t>15.2</w:t>
        </w:r>
        <w:r>
          <w:rPr>
            <w:rFonts w:asciiTheme="minorHAnsi" w:eastAsiaTheme="minorEastAsia" w:hAnsiTheme="minorHAnsi" w:cstheme="minorBidi"/>
            <w:noProof/>
            <w:kern w:val="2"/>
            <w:sz w:val="22"/>
            <w:szCs w:val="22"/>
            <w14:ligatures w14:val="standardContextual"/>
          </w:rPr>
          <w:tab/>
        </w:r>
        <w:r w:rsidRPr="00880F3A">
          <w:rPr>
            <w:rStyle w:val="Lienhypertexte"/>
            <w:noProof/>
          </w:rPr>
          <w:t>Résiliation pour cause de fermeture d’un NRO de l’Opérateur d’Infrastructure</w:t>
        </w:r>
        <w:r>
          <w:rPr>
            <w:noProof/>
          </w:rPr>
          <w:tab/>
        </w:r>
        <w:r>
          <w:rPr>
            <w:noProof/>
          </w:rPr>
          <w:fldChar w:fldCharType="begin"/>
        </w:r>
        <w:r>
          <w:rPr>
            <w:noProof/>
          </w:rPr>
          <w:instrText xml:space="preserve"> PAGEREF _Toc145582749 \h </w:instrText>
        </w:r>
        <w:r>
          <w:rPr>
            <w:noProof/>
          </w:rPr>
        </w:r>
        <w:r>
          <w:rPr>
            <w:noProof/>
          </w:rPr>
          <w:fldChar w:fldCharType="separate"/>
        </w:r>
        <w:r>
          <w:rPr>
            <w:noProof/>
          </w:rPr>
          <w:t>20</w:t>
        </w:r>
        <w:r>
          <w:rPr>
            <w:noProof/>
          </w:rPr>
          <w:fldChar w:fldCharType="end"/>
        </w:r>
      </w:hyperlink>
    </w:p>
    <w:p w14:paraId="52DD0D59" w14:textId="3776933C" w:rsidR="00FB6F5F" w:rsidRDefault="00FB6F5F">
      <w:pPr>
        <w:pStyle w:val="TM2"/>
        <w:tabs>
          <w:tab w:val="left" w:pos="800"/>
        </w:tabs>
        <w:rPr>
          <w:rFonts w:asciiTheme="minorHAnsi" w:eastAsiaTheme="minorEastAsia" w:hAnsiTheme="minorHAnsi" w:cstheme="minorBidi"/>
          <w:noProof/>
          <w:kern w:val="2"/>
          <w:sz w:val="22"/>
          <w:szCs w:val="22"/>
          <w14:ligatures w14:val="standardContextual"/>
        </w:rPr>
      </w:pPr>
      <w:hyperlink w:anchor="_Toc145582750" w:history="1">
        <w:r w:rsidRPr="00880F3A">
          <w:rPr>
            <w:rStyle w:val="Lienhypertexte"/>
            <w:bCs/>
            <w:noProof/>
          </w:rPr>
          <w:t>15.3</w:t>
        </w:r>
        <w:r>
          <w:rPr>
            <w:rFonts w:asciiTheme="minorHAnsi" w:eastAsiaTheme="minorEastAsia" w:hAnsiTheme="minorHAnsi" w:cstheme="minorBidi"/>
            <w:noProof/>
            <w:kern w:val="2"/>
            <w:sz w:val="22"/>
            <w:szCs w:val="22"/>
            <w14:ligatures w14:val="standardContextual"/>
          </w:rPr>
          <w:tab/>
        </w:r>
        <w:r w:rsidRPr="00880F3A">
          <w:rPr>
            <w:rStyle w:val="Lienhypertexte"/>
            <w:noProof/>
          </w:rPr>
          <w:t>Résiliation à raison d’évènements affectant les autorisations d’occupation du domaine</w:t>
        </w:r>
        <w:r>
          <w:rPr>
            <w:noProof/>
          </w:rPr>
          <w:tab/>
        </w:r>
        <w:r>
          <w:rPr>
            <w:noProof/>
          </w:rPr>
          <w:fldChar w:fldCharType="begin"/>
        </w:r>
        <w:r>
          <w:rPr>
            <w:noProof/>
          </w:rPr>
          <w:instrText xml:space="preserve"> PAGEREF _Toc145582750 \h </w:instrText>
        </w:r>
        <w:r>
          <w:rPr>
            <w:noProof/>
          </w:rPr>
        </w:r>
        <w:r>
          <w:rPr>
            <w:noProof/>
          </w:rPr>
          <w:fldChar w:fldCharType="separate"/>
        </w:r>
        <w:r>
          <w:rPr>
            <w:noProof/>
          </w:rPr>
          <w:t>20</w:t>
        </w:r>
        <w:r>
          <w:rPr>
            <w:noProof/>
          </w:rPr>
          <w:fldChar w:fldCharType="end"/>
        </w:r>
      </w:hyperlink>
    </w:p>
    <w:p w14:paraId="0555E5A7" w14:textId="627E2B80" w:rsidR="00FB6F5F" w:rsidRDefault="00FB6F5F">
      <w:pPr>
        <w:pStyle w:val="TM2"/>
        <w:tabs>
          <w:tab w:val="left" w:pos="800"/>
        </w:tabs>
        <w:rPr>
          <w:rFonts w:asciiTheme="minorHAnsi" w:eastAsiaTheme="minorEastAsia" w:hAnsiTheme="minorHAnsi" w:cstheme="minorBidi"/>
          <w:noProof/>
          <w:kern w:val="2"/>
          <w:sz w:val="22"/>
          <w:szCs w:val="22"/>
          <w14:ligatures w14:val="standardContextual"/>
        </w:rPr>
      </w:pPr>
      <w:hyperlink w:anchor="_Toc145582751" w:history="1">
        <w:r w:rsidRPr="00880F3A">
          <w:rPr>
            <w:rStyle w:val="Lienhypertexte"/>
            <w:bCs/>
            <w:noProof/>
          </w:rPr>
          <w:t>15.4</w:t>
        </w:r>
        <w:r>
          <w:rPr>
            <w:rFonts w:asciiTheme="minorHAnsi" w:eastAsiaTheme="minorEastAsia" w:hAnsiTheme="minorHAnsi" w:cstheme="minorBidi"/>
            <w:noProof/>
            <w:kern w:val="2"/>
            <w:sz w:val="22"/>
            <w:szCs w:val="22"/>
            <w14:ligatures w14:val="standardContextual"/>
          </w:rPr>
          <w:tab/>
        </w:r>
        <w:r w:rsidRPr="00880F3A">
          <w:rPr>
            <w:rStyle w:val="Lienhypertexte"/>
            <w:noProof/>
          </w:rPr>
          <w:t>Résiliation des Liaisons ou du Contrat pour reprise de la propriété des Installations</w:t>
        </w:r>
        <w:r>
          <w:rPr>
            <w:noProof/>
          </w:rPr>
          <w:tab/>
        </w:r>
        <w:r>
          <w:rPr>
            <w:noProof/>
          </w:rPr>
          <w:fldChar w:fldCharType="begin"/>
        </w:r>
        <w:r>
          <w:rPr>
            <w:noProof/>
          </w:rPr>
          <w:instrText xml:space="preserve"> PAGEREF _Toc145582751 \h </w:instrText>
        </w:r>
        <w:r>
          <w:rPr>
            <w:noProof/>
          </w:rPr>
        </w:r>
        <w:r>
          <w:rPr>
            <w:noProof/>
          </w:rPr>
          <w:fldChar w:fldCharType="separate"/>
        </w:r>
        <w:r>
          <w:rPr>
            <w:noProof/>
          </w:rPr>
          <w:t>20</w:t>
        </w:r>
        <w:r>
          <w:rPr>
            <w:noProof/>
          </w:rPr>
          <w:fldChar w:fldCharType="end"/>
        </w:r>
      </w:hyperlink>
    </w:p>
    <w:p w14:paraId="4B57F4BC" w14:textId="7EED5052" w:rsidR="00FB6F5F" w:rsidRDefault="00FB6F5F">
      <w:pPr>
        <w:pStyle w:val="TM2"/>
        <w:tabs>
          <w:tab w:val="left" w:pos="800"/>
        </w:tabs>
        <w:rPr>
          <w:rFonts w:asciiTheme="minorHAnsi" w:eastAsiaTheme="minorEastAsia" w:hAnsiTheme="minorHAnsi" w:cstheme="minorBidi"/>
          <w:noProof/>
          <w:kern w:val="2"/>
          <w:sz w:val="22"/>
          <w:szCs w:val="22"/>
          <w14:ligatures w14:val="standardContextual"/>
        </w:rPr>
      </w:pPr>
      <w:hyperlink w:anchor="_Toc145582752" w:history="1">
        <w:r w:rsidRPr="00880F3A">
          <w:rPr>
            <w:rStyle w:val="Lienhypertexte"/>
            <w:bCs/>
            <w:noProof/>
          </w:rPr>
          <w:t>15.5</w:t>
        </w:r>
        <w:r>
          <w:rPr>
            <w:rFonts w:asciiTheme="minorHAnsi" w:eastAsiaTheme="minorEastAsia" w:hAnsiTheme="minorHAnsi" w:cstheme="minorBidi"/>
            <w:noProof/>
            <w:kern w:val="2"/>
            <w:sz w:val="22"/>
            <w:szCs w:val="22"/>
            <w14:ligatures w14:val="standardContextual"/>
          </w:rPr>
          <w:tab/>
        </w:r>
        <w:r w:rsidRPr="00880F3A">
          <w:rPr>
            <w:rStyle w:val="Lienhypertexte"/>
            <w:noProof/>
          </w:rPr>
          <w:t>Résiliation des Liaisons pour dévoiement des réseaux à la demande du gestionnaire de domaine</w:t>
        </w:r>
        <w:r>
          <w:rPr>
            <w:noProof/>
          </w:rPr>
          <w:tab/>
        </w:r>
        <w:r>
          <w:rPr>
            <w:noProof/>
          </w:rPr>
          <w:fldChar w:fldCharType="begin"/>
        </w:r>
        <w:r>
          <w:rPr>
            <w:noProof/>
          </w:rPr>
          <w:instrText xml:space="preserve"> PAGEREF _Toc145582752 \h </w:instrText>
        </w:r>
        <w:r>
          <w:rPr>
            <w:noProof/>
          </w:rPr>
        </w:r>
        <w:r>
          <w:rPr>
            <w:noProof/>
          </w:rPr>
          <w:fldChar w:fldCharType="separate"/>
        </w:r>
        <w:r>
          <w:rPr>
            <w:noProof/>
          </w:rPr>
          <w:t>20</w:t>
        </w:r>
        <w:r>
          <w:rPr>
            <w:noProof/>
          </w:rPr>
          <w:fldChar w:fldCharType="end"/>
        </w:r>
      </w:hyperlink>
    </w:p>
    <w:p w14:paraId="0854AB90" w14:textId="171E37F3" w:rsidR="00FB6F5F" w:rsidRDefault="00FB6F5F">
      <w:pPr>
        <w:pStyle w:val="TM2"/>
        <w:tabs>
          <w:tab w:val="left" w:pos="800"/>
        </w:tabs>
        <w:rPr>
          <w:rFonts w:asciiTheme="minorHAnsi" w:eastAsiaTheme="minorEastAsia" w:hAnsiTheme="minorHAnsi" w:cstheme="minorBidi"/>
          <w:noProof/>
          <w:kern w:val="2"/>
          <w:sz w:val="22"/>
          <w:szCs w:val="22"/>
          <w14:ligatures w14:val="standardContextual"/>
        </w:rPr>
      </w:pPr>
      <w:hyperlink w:anchor="_Toc145582753" w:history="1">
        <w:r w:rsidRPr="00880F3A">
          <w:rPr>
            <w:rStyle w:val="Lienhypertexte"/>
            <w:bCs/>
            <w:noProof/>
          </w:rPr>
          <w:t>15.6</w:t>
        </w:r>
        <w:r>
          <w:rPr>
            <w:rFonts w:asciiTheme="minorHAnsi" w:eastAsiaTheme="minorEastAsia" w:hAnsiTheme="minorHAnsi" w:cstheme="minorBidi"/>
            <w:noProof/>
            <w:kern w:val="2"/>
            <w:sz w:val="22"/>
            <w:szCs w:val="22"/>
            <w14:ligatures w14:val="standardContextual"/>
          </w:rPr>
          <w:tab/>
        </w:r>
        <w:r w:rsidRPr="00880F3A">
          <w:rPr>
            <w:rStyle w:val="Lienhypertexte"/>
            <w:noProof/>
          </w:rPr>
          <w:t>Effets de la résiliation et de la suspension</w:t>
        </w:r>
        <w:r>
          <w:rPr>
            <w:noProof/>
          </w:rPr>
          <w:tab/>
        </w:r>
        <w:r>
          <w:rPr>
            <w:noProof/>
          </w:rPr>
          <w:fldChar w:fldCharType="begin"/>
        </w:r>
        <w:r>
          <w:rPr>
            <w:noProof/>
          </w:rPr>
          <w:instrText xml:space="preserve"> PAGEREF _Toc145582753 \h </w:instrText>
        </w:r>
        <w:r>
          <w:rPr>
            <w:noProof/>
          </w:rPr>
        </w:r>
        <w:r>
          <w:rPr>
            <w:noProof/>
          </w:rPr>
          <w:fldChar w:fldCharType="separate"/>
        </w:r>
        <w:r>
          <w:rPr>
            <w:noProof/>
          </w:rPr>
          <w:t>21</w:t>
        </w:r>
        <w:r>
          <w:rPr>
            <w:noProof/>
          </w:rPr>
          <w:fldChar w:fldCharType="end"/>
        </w:r>
      </w:hyperlink>
    </w:p>
    <w:p w14:paraId="33466FEE" w14:textId="5F279B2A" w:rsidR="00FB6F5F" w:rsidRDefault="00FB6F5F">
      <w:pPr>
        <w:pStyle w:val="TM2"/>
        <w:tabs>
          <w:tab w:val="left" w:pos="800"/>
        </w:tabs>
        <w:rPr>
          <w:rFonts w:asciiTheme="minorHAnsi" w:eastAsiaTheme="minorEastAsia" w:hAnsiTheme="minorHAnsi" w:cstheme="minorBidi"/>
          <w:noProof/>
          <w:kern w:val="2"/>
          <w:sz w:val="22"/>
          <w:szCs w:val="22"/>
          <w14:ligatures w14:val="standardContextual"/>
        </w:rPr>
      </w:pPr>
      <w:hyperlink w:anchor="_Toc145582754" w:history="1">
        <w:r w:rsidRPr="00880F3A">
          <w:rPr>
            <w:rStyle w:val="Lienhypertexte"/>
            <w:bCs/>
            <w:noProof/>
          </w:rPr>
          <w:t>15.7</w:t>
        </w:r>
        <w:r>
          <w:rPr>
            <w:rFonts w:asciiTheme="minorHAnsi" w:eastAsiaTheme="minorEastAsia" w:hAnsiTheme="minorHAnsi" w:cstheme="minorBidi"/>
            <w:noProof/>
            <w:kern w:val="2"/>
            <w:sz w:val="22"/>
            <w:szCs w:val="22"/>
            <w14:ligatures w14:val="standardContextual"/>
          </w:rPr>
          <w:tab/>
        </w:r>
        <w:r w:rsidRPr="00880F3A">
          <w:rPr>
            <w:rStyle w:val="Lienhypertexte"/>
            <w:noProof/>
          </w:rPr>
          <w:t>Solde et remboursement</w:t>
        </w:r>
        <w:r>
          <w:rPr>
            <w:noProof/>
          </w:rPr>
          <w:tab/>
        </w:r>
        <w:r>
          <w:rPr>
            <w:noProof/>
          </w:rPr>
          <w:fldChar w:fldCharType="begin"/>
        </w:r>
        <w:r>
          <w:rPr>
            <w:noProof/>
          </w:rPr>
          <w:instrText xml:space="preserve"> PAGEREF _Toc145582754 \h </w:instrText>
        </w:r>
        <w:r>
          <w:rPr>
            <w:noProof/>
          </w:rPr>
        </w:r>
        <w:r>
          <w:rPr>
            <w:noProof/>
          </w:rPr>
          <w:fldChar w:fldCharType="separate"/>
        </w:r>
        <w:r>
          <w:rPr>
            <w:noProof/>
          </w:rPr>
          <w:t>21</w:t>
        </w:r>
        <w:r>
          <w:rPr>
            <w:noProof/>
          </w:rPr>
          <w:fldChar w:fldCharType="end"/>
        </w:r>
      </w:hyperlink>
    </w:p>
    <w:p w14:paraId="3040D547" w14:textId="7A419CA6" w:rsidR="00FB6F5F" w:rsidRDefault="00FB6F5F">
      <w:pPr>
        <w:pStyle w:val="TM1"/>
        <w:rPr>
          <w:rFonts w:asciiTheme="minorHAnsi" w:eastAsiaTheme="minorEastAsia" w:hAnsiTheme="minorHAnsi" w:cstheme="minorBidi"/>
          <w:b w:val="0"/>
          <w:bCs w:val="0"/>
          <w:noProof/>
          <w:kern w:val="2"/>
          <w:sz w:val="22"/>
          <w:szCs w:val="22"/>
          <w14:ligatures w14:val="standardContextual"/>
        </w:rPr>
      </w:pPr>
      <w:hyperlink w:anchor="_Toc145582755" w:history="1">
        <w:r w:rsidRPr="00880F3A">
          <w:rPr>
            <w:rStyle w:val="Lienhypertexte"/>
            <w:noProof/>
          </w:rPr>
          <w:t>article 16 - Propriété</w:t>
        </w:r>
        <w:r>
          <w:rPr>
            <w:noProof/>
          </w:rPr>
          <w:tab/>
        </w:r>
        <w:r>
          <w:rPr>
            <w:noProof/>
          </w:rPr>
          <w:fldChar w:fldCharType="begin"/>
        </w:r>
        <w:r>
          <w:rPr>
            <w:noProof/>
          </w:rPr>
          <w:instrText xml:space="preserve"> PAGEREF _Toc145582755 \h </w:instrText>
        </w:r>
        <w:r>
          <w:rPr>
            <w:noProof/>
          </w:rPr>
        </w:r>
        <w:r>
          <w:rPr>
            <w:noProof/>
          </w:rPr>
          <w:fldChar w:fldCharType="separate"/>
        </w:r>
        <w:r>
          <w:rPr>
            <w:noProof/>
          </w:rPr>
          <w:t>21</w:t>
        </w:r>
        <w:r>
          <w:rPr>
            <w:noProof/>
          </w:rPr>
          <w:fldChar w:fldCharType="end"/>
        </w:r>
      </w:hyperlink>
    </w:p>
    <w:p w14:paraId="4242DA23" w14:textId="289F4B78" w:rsidR="00FB6F5F" w:rsidRDefault="00FB6F5F">
      <w:pPr>
        <w:pStyle w:val="TM1"/>
        <w:rPr>
          <w:rFonts w:asciiTheme="minorHAnsi" w:eastAsiaTheme="minorEastAsia" w:hAnsiTheme="minorHAnsi" w:cstheme="minorBidi"/>
          <w:b w:val="0"/>
          <w:bCs w:val="0"/>
          <w:noProof/>
          <w:kern w:val="2"/>
          <w:sz w:val="22"/>
          <w:szCs w:val="22"/>
          <w14:ligatures w14:val="standardContextual"/>
        </w:rPr>
      </w:pPr>
      <w:hyperlink w:anchor="_Toc145582756" w:history="1">
        <w:r w:rsidRPr="00880F3A">
          <w:rPr>
            <w:rStyle w:val="Lienhypertexte"/>
            <w:noProof/>
          </w:rPr>
          <w:t>article 17 - Intégralité</w:t>
        </w:r>
        <w:r>
          <w:rPr>
            <w:noProof/>
          </w:rPr>
          <w:tab/>
        </w:r>
        <w:r>
          <w:rPr>
            <w:noProof/>
          </w:rPr>
          <w:fldChar w:fldCharType="begin"/>
        </w:r>
        <w:r>
          <w:rPr>
            <w:noProof/>
          </w:rPr>
          <w:instrText xml:space="preserve"> PAGEREF _Toc145582756 \h </w:instrText>
        </w:r>
        <w:r>
          <w:rPr>
            <w:noProof/>
          </w:rPr>
        </w:r>
        <w:r>
          <w:rPr>
            <w:noProof/>
          </w:rPr>
          <w:fldChar w:fldCharType="separate"/>
        </w:r>
        <w:r>
          <w:rPr>
            <w:noProof/>
          </w:rPr>
          <w:t>22</w:t>
        </w:r>
        <w:r>
          <w:rPr>
            <w:noProof/>
          </w:rPr>
          <w:fldChar w:fldCharType="end"/>
        </w:r>
      </w:hyperlink>
    </w:p>
    <w:p w14:paraId="19B74649" w14:textId="56EA5343" w:rsidR="00FB6F5F" w:rsidRDefault="00FB6F5F">
      <w:pPr>
        <w:pStyle w:val="TM1"/>
        <w:rPr>
          <w:rFonts w:asciiTheme="minorHAnsi" w:eastAsiaTheme="minorEastAsia" w:hAnsiTheme="minorHAnsi" w:cstheme="minorBidi"/>
          <w:b w:val="0"/>
          <w:bCs w:val="0"/>
          <w:noProof/>
          <w:kern w:val="2"/>
          <w:sz w:val="22"/>
          <w:szCs w:val="22"/>
          <w14:ligatures w14:val="standardContextual"/>
        </w:rPr>
      </w:pPr>
      <w:hyperlink w:anchor="_Toc145582757" w:history="1">
        <w:r w:rsidRPr="00880F3A">
          <w:rPr>
            <w:rStyle w:val="Lienhypertexte"/>
            <w:noProof/>
          </w:rPr>
          <w:t>article 18 - Dispositions générales sur les commandes</w:t>
        </w:r>
        <w:r>
          <w:rPr>
            <w:noProof/>
          </w:rPr>
          <w:tab/>
        </w:r>
        <w:r>
          <w:rPr>
            <w:noProof/>
          </w:rPr>
          <w:fldChar w:fldCharType="begin"/>
        </w:r>
        <w:r>
          <w:rPr>
            <w:noProof/>
          </w:rPr>
          <w:instrText xml:space="preserve"> PAGEREF _Toc145582757 \h </w:instrText>
        </w:r>
        <w:r>
          <w:rPr>
            <w:noProof/>
          </w:rPr>
        </w:r>
        <w:r>
          <w:rPr>
            <w:noProof/>
          </w:rPr>
          <w:fldChar w:fldCharType="separate"/>
        </w:r>
        <w:r>
          <w:rPr>
            <w:noProof/>
          </w:rPr>
          <w:t>22</w:t>
        </w:r>
        <w:r>
          <w:rPr>
            <w:noProof/>
          </w:rPr>
          <w:fldChar w:fldCharType="end"/>
        </w:r>
      </w:hyperlink>
    </w:p>
    <w:p w14:paraId="271022A2" w14:textId="650632C7" w:rsidR="00FB6F5F" w:rsidRDefault="00FB6F5F">
      <w:pPr>
        <w:pStyle w:val="TM1"/>
        <w:rPr>
          <w:rFonts w:asciiTheme="minorHAnsi" w:eastAsiaTheme="minorEastAsia" w:hAnsiTheme="minorHAnsi" w:cstheme="minorBidi"/>
          <w:b w:val="0"/>
          <w:bCs w:val="0"/>
          <w:noProof/>
          <w:kern w:val="2"/>
          <w:sz w:val="22"/>
          <w:szCs w:val="22"/>
          <w14:ligatures w14:val="standardContextual"/>
        </w:rPr>
      </w:pPr>
      <w:hyperlink w:anchor="_Toc145582758" w:history="1">
        <w:r w:rsidRPr="00880F3A">
          <w:rPr>
            <w:rStyle w:val="Lienhypertexte"/>
            <w:noProof/>
          </w:rPr>
          <w:t>article 19 - Signatures</w:t>
        </w:r>
        <w:r>
          <w:rPr>
            <w:noProof/>
          </w:rPr>
          <w:tab/>
        </w:r>
        <w:r>
          <w:rPr>
            <w:noProof/>
          </w:rPr>
          <w:fldChar w:fldCharType="begin"/>
        </w:r>
        <w:r>
          <w:rPr>
            <w:noProof/>
          </w:rPr>
          <w:instrText xml:space="preserve"> PAGEREF _Toc145582758 \h </w:instrText>
        </w:r>
        <w:r>
          <w:rPr>
            <w:noProof/>
          </w:rPr>
        </w:r>
        <w:r>
          <w:rPr>
            <w:noProof/>
          </w:rPr>
          <w:fldChar w:fldCharType="separate"/>
        </w:r>
        <w:r>
          <w:rPr>
            <w:noProof/>
          </w:rPr>
          <w:t>23</w:t>
        </w:r>
        <w:r>
          <w:rPr>
            <w:noProof/>
          </w:rPr>
          <w:fldChar w:fldCharType="end"/>
        </w:r>
      </w:hyperlink>
    </w:p>
    <w:p w14:paraId="6DE5FFEB" w14:textId="310D5899" w:rsidR="00B23A55" w:rsidRPr="00411BA5" w:rsidRDefault="00D718BC">
      <w:pPr>
        <w:pStyle w:val="Titre"/>
        <w:rPr>
          <w:noProof/>
          <w:sz w:val="2"/>
          <w:szCs w:val="2"/>
        </w:rPr>
      </w:pPr>
      <w:r w:rsidRPr="00411BA5">
        <w:rPr>
          <w:b w:val="0"/>
          <w:bCs w:val="0"/>
          <w:noProof/>
        </w:rPr>
        <w:lastRenderedPageBreak/>
        <w:fldChar w:fldCharType="end"/>
      </w:r>
      <w:bookmarkStart w:id="0" w:name="_Toc370808407"/>
    </w:p>
    <w:p w14:paraId="6DE5FFEC" w14:textId="77777777" w:rsidR="00B23A55" w:rsidRPr="00411BA5" w:rsidRDefault="00D718BC" w:rsidP="00045F04">
      <w:pPr>
        <w:pStyle w:val="Titre20"/>
      </w:pPr>
      <w:bookmarkStart w:id="1" w:name="_Toc144724149"/>
      <w:bookmarkStart w:id="2" w:name="_Toc106343845"/>
      <w:bookmarkStart w:id="3" w:name="_Toc145582710"/>
      <w:r w:rsidRPr="00411BA5">
        <w:t>Préambule</w:t>
      </w:r>
      <w:bookmarkEnd w:id="0"/>
      <w:bookmarkEnd w:id="1"/>
      <w:bookmarkEnd w:id="2"/>
      <w:bookmarkEnd w:id="3"/>
    </w:p>
    <w:p w14:paraId="6DE5FFED" w14:textId="77777777" w:rsidR="00B23A55" w:rsidRPr="00411BA5" w:rsidRDefault="00D718BC">
      <w:pPr>
        <w:rPr>
          <w:rFonts w:ascii="Helvetica 55 Roman" w:hAnsi="Helvetica 55 Roman" w:cs="Arial"/>
          <w:bCs/>
          <w:noProof/>
        </w:rPr>
      </w:pPr>
      <w:r w:rsidRPr="00411BA5">
        <w:rPr>
          <w:rFonts w:ascii="Helvetica 55 Roman" w:hAnsi="Helvetica 55 Roman" w:cs="Arial"/>
          <w:bCs/>
          <w:noProof/>
        </w:rPr>
        <w:t>Préalablement à la signature des présentes, l’Opérateur doit avoir signé l’Accord-cadre régissant le présent contrat (ci-après le Contrat). Les stipulations de l’Accord-cadre s’appliquent au Contrat.</w:t>
      </w:r>
    </w:p>
    <w:p w14:paraId="32DBC0A9" w14:textId="77777777" w:rsidR="009D2507" w:rsidRPr="00411BA5" w:rsidRDefault="009D2507">
      <w:pPr>
        <w:rPr>
          <w:rFonts w:ascii="Helvetica 55 Roman" w:hAnsi="Helvetica 55 Roman" w:cs="Arial"/>
          <w:bCs/>
          <w:noProof/>
        </w:rPr>
      </w:pPr>
    </w:p>
    <w:p w14:paraId="263158F2" w14:textId="2B120A62" w:rsidR="00713743" w:rsidRPr="00411BA5" w:rsidRDefault="00713743">
      <w:pPr>
        <w:rPr>
          <w:rFonts w:ascii="Helvetica 55 Roman" w:hAnsi="Helvetica 55 Roman" w:cs="Arial"/>
          <w:noProof/>
        </w:rPr>
      </w:pPr>
      <w:r w:rsidRPr="00411BA5">
        <w:rPr>
          <w:rFonts w:ascii="Helvetica 55 Roman" w:hAnsi="Helvetica 55 Roman" w:cs="Arial"/>
          <w:bCs/>
          <w:noProof/>
        </w:rPr>
        <w:t xml:space="preserve">L’Opérateur d’Infrastructure propose à l’Opérateur </w:t>
      </w:r>
      <w:r w:rsidR="005A4422" w:rsidRPr="00411BA5">
        <w:rPr>
          <w:rFonts w:ascii="Helvetica 55 Roman" w:hAnsi="Helvetica 55 Roman" w:cs="Arial"/>
          <w:bCs/>
          <w:noProof/>
        </w:rPr>
        <w:t>l’offre « Accès au Génie Civil et aux Appuis Aériens RIP »</w:t>
      </w:r>
      <w:r w:rsidR="00DD6C0A" w:rsidRPr="00411BA5">
        <w:rPr>
          <w:rFonts w:ascii="Helvetica 55 Roman" w:hAnsi="Helvetica 55 Roman" w:cs="Arial"/>
          <w:bCs/>
          <w:noProof/>
        </w:rPr>
        <w:t xml:space="preserve"> </w:t>
      </w:r>
      <w:r w:rsidR="00DD6C0A" w:rsidRPr="00411BA5">
        <w:rPr>
          <w:rFonts w:ascii="Helvetica 55 Roman" w:hAnsi="Helvetica 55 Roman" w:cs="Arial"/>
          <w:noProof/>
        </w:rPr>
        <w:t xml:space="preserve">afin de </w:t>
      </w:r>
      <w:r w:rsidR="00EE7DF7" w:rsidRPr="00411BA5">
        <w:rPr>
          <w:rFonts w:ascii="Helvetica 55 Roman" w:hAnsi="Helvetica 55 Roman" w:cs="Arial"/>
          <w:noProof/>
        </w:rPr>
        <w:t>lui</w:t>
      </w:r>
      <w:r w:rsidR="00DD6C0A" w:rsidRPr="00411BA5">
        <w:rPr>
          <w:rFonts w:ascii="Helvetica 55 Roman" w:hAnsi="Helvetica 55 Roman" w:cs="Arial"/>
          <w:noProof/>
        </w:rPr>
        <w:t xml:space="preserve"> permettre d’y poser </w:t>
      </w:r>
      <w:r w:rsidR="0057277E" w:rsidRPr="00411BA5">
        <w:rPr>
          <w:rFonts w:ascii="Helvetica 55 Roman" w:hAnsi="Helvetica 55 Roman" w:cs="Arial"/>
          <w:noProof/>
        </w:rPr>
        <w:t>son</w:t>
      </w:r>
      <w:r w:rsidR="00DD6C0A" w:rsidRPr="00411BA5">
        <w:rPr>
          <w:rFonts w:ascii="Helvetica 55 Roman" w:hAnsi="Helvetica 55 Roman" w:cs="Arial"/>
          <w:noProof/>
        </w:rPr>
        <w:t xml:space="preserve"> </w:t>
      </w:r>
      <w:r w:rsidR="00BC3A43" w:rsidRPr="00411BA5">
        <w:rPr>
          <w:rFonts w:ascii="Helvetica 55 Roman" w:hAnsi="Helvetica 55 Roman" w:cs="Arial"/>
          <w:noProof/>
        </w:rPr>
        <w:t xml:space="preserve">câble optique </w:t>
      </w:r>
      <w:r w:rsidR="00286458" w:rsidRPr="00411BA5">
        <w:rPr>
          <w:rFonts w:ascii="Helvetica 55 Roman" w:hAnsi="Helvetica 55 Roman" w:cs="Arial"/>
          <w:noProof/>
        </w:rPr>
        <w:t xml:space="preserve">entre deux points </w:t>
      </w:r>
      <w:r w:rsidR="00D60C21" w:rsidRPr="00411BA5">
        <w:rPr>
          <w:rFonts w:ascii="Helvetica 55 Roman" w:hAnsi="Helvetica 55 Roman" w:cs="Arial"/>
          <w:noProof/>
        </w:rPr>
        <w:t>du</w:t>
      </w:r>
      <w:r w:rsidR="00BC3A43" w:rsidRPr="00411BA5">
        <w:rPr>
          <w:rFonts w:ascii="Helvetica 55 Roman" w:hAnsi="Helvetica 55 Roman" w:cs="Arial"/>
          <w:noProof/>
        </w:rPr>
        <w:t xml:space="preserve"> réseau de la collectivité. </w:t>
      </w:r>
    </w:p>
    <w:p w14:paraId="37B3681E" w14:textId="77777777" w:rsidR="00C41D4D" w:rsidRPr="00411BA5" w:rsidRDefault="00C41D4D">
      <w:pPr>
        <w:rPr>
          <w:rFonts w:ascii="Helvetica 55 Roman" w:hAnsi="Helvetica 55 Roman" w:cs="Arial"/>
          <w:bCs/>
          <w:noProof/>
        </w:rPr>
      </w:pPr>
    </w:p>
    <w:p w14:paraId="6DE5FFEE" w14:textId="129DBA86" w:rsidR="00B23A55" w:rsidRPr="00411BA5" w:rsidRDefault="005F7732" w:rsidP="00CC1049">
      <w:pPr>
        <w:pStyle w:val="Titre1"/>
      </w:pPr>
      <w:bookmarkStart w:id="4" w:name="_Toc315348940"/>
      <w:bookmarkStart w:id="5" w:name="_Toc248853653"/>
      <w:bookmarkStart w:id="6" w:name="_Toc248853840"/>
      <w:bookmarkStart w:id="7" w:name="_Toc202234778"/>
      <w:bookmarkStart w:id="8" w:name="_Toc202287505"/>
      <w:bookmarkStart w:id="9" w:name="_Toc202287743"/>
      <w:bookmarkStart w:id="10" w:name="_Toc202287865"/>
      <w:bookmarkStart w:id="11" w:name="_Toc202335860"/>
      <w:bookmarkStart w:id="12" w:name="_Toc202234779"/>
      <w:bookmarkStart w:id="13" w:name="_Toc202287506"/>
      <w:bookmarkStart w:id="14" w:name="_Toc202287744"/>
      <w:bookmarkStart w:id="15" w:name="_Toc202287866"/>
      <w:bookmarkStart w:id="16" w:name="_Toc202335861"/>
      <w:bookmarkStart w:id="17" w:name="_Toc202234780"/>
      <w:bookmarkStart w:id="18" w:name="_Toc202287507"/>
      <w:bookmarkStart w:id="19" w:name="_Toc202287745"/>
      <w:bookmarkStart w:id="20" w:name="_Toc202287867"/>
      <w:bookmarkStart w:id="21" w:name="_Toc202335862"/>
      <w:bookmarkStart w:id="22" w:name="_Toc202234782"/>
      <w:bookmarkStart w:id="23" w:name="_Toc202287509"/>
      <w:bookmarkStart w:id="24" w:name="_Toc202287747"/>
      <w:bookmarkStart w:id="25" w:name="_Toc202287869"/>
      <w:bookmarkStart w:id="26" w:name="_Toc202335864"/>
      <w:bookmarkStart w:id="27" w:name="_Toc249927521"/>
      <w:bookmarkStart w:id="28" w:name="_Toc188698508"/>
      <w:bookmarkStart w:id="29" w:name="_Ref199038909"/>
      <w:bookmarkStart w:id="30" w:name="_Toc199565009"/>
      <w:bookmarkStart w:id="31" w:name="_Toc199565213"/>
      <w:bookmarkStart w:id="32" w:name="_Toc199817266"/>
      <w:bookmarkStart w:id="33" w:name="_Toc200183134"/>
      <w:bookmarkStart w:id="34" w:name="_Toc199929151"/>
      <w:bookmarkStart w:id="35" w:name="_Toc201477921"/>
      <w:bookmarkStart w:id="36" w:name="_Toc202335865"/>
      <w:bookmarkStart w:id="37" w:name="_Toc203457588"/>
      <w:bookmarkStart w:id="38" w:name="_Toc247604210"/>
      <w:bookmarkStart w:id="39" w:name="_Ref252785424"/>
      <w:bookmarkStart w:id="40" w:name="_Toc307325065"/>
      <w:bookmarkStart w:id="41" w:name="_Toc347131661"/>
      <w:bookmarkStart w:id="42" w:name="_Toc370808408"/>
      <w:bookmarkStart w:id="43" w:name="_Toc144724150"/>
      <w:bookmarkStart w:id="44" w:name="_Toc145582711"/>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r w:rsidRPr="00411BA5">
        <w:t xml:space="preserve">- </w:t>
      </w:r>
      <w:r w:rsidR="00D718BC" w:rsidRPr="00411BA5">
        <w:t>Définitions</w:t>
      </w:r>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p>
    <w:p w14:paraId="1B73BDDC" w14:textId="28AA83F3" w:rsidR="00AE16A9" w:rsidRPr="00411BA5" w:rsidRDefault="00AE16A9" w:rsidP="00AE16A9">
      <w:pPr>
        <w:rPr>
          <w:rFonts w:ascii="Helvetica 55 Roman" w:hAnsi="Helvetica 55 Roman"/>
          <w:noProof/>
          <w:szCs w:val="21"/>
          <w:lang w:eastAsia="en-US"/>
        </w:rPr>
      </w:pPr>
      <w:bookmarkStart w:id="45" w:name="_Article_1_-"/>
      <w:bookmarkEnd w:id="45"/>
      <w:r w:rsidRPr="00411BA5">
        <w:rPr>
          <w:rFonts w:ascii="Helvetica 55 Roman" w:hAnsi="Helvetica 55 Roman"/>
          <w:noProof/>
          <w:szCs w:val="21"/>
          <w:lang w:eastAsia="en-US"/>
        </w:rPr>
        <w:t xml:space="preserve">Chacune des expressions et termes mentionnés ci-dessous, qui s’entendent au singulier ou au pluriel en fonction du contexte dans lequel ils seront employés, revêtiront, dans les présentes Conditions Générales, le sens des définitions précisées ci-après lorsqu’ils seront employés avec une majuscule. </w:t>
      </w:r>
      <w:r w:rsidRPr="00411BA5">
        <w:rPr>
          <w:rFonts w:ascii="Helvetica 55 Roman" w:hAnsi="Helvetica 55 Roman"/>
          <w:noProof/>
        </w:rPr>
        <w:t>Les termes débutant par une majuscule et non définis dans les présentes sont définis dans l’Accord-cadre.</w:t>
      </w:r>
    </w:p>
    <w:p w14:paraId="468E855B" w14:textId="77777777" w:rsidR="00982380" w:rsidRPr="00411BA5" w:rsidRDefault="00982380">
      <w:pPr>
        <w:rPr>
          <w:rFonts w:ascii="Helvetica 55 Roman" w:hAnsi="Helvetica 55 Roman" w:cs="Arial"/>
          <w:b/>
          <w:noProof/>
        </w:rPr>
      </w:pPr>
    </w:p>
    <w:p w14:paraId="6DE5FFF0" w14:textId="0865DAFB" w:rsidR="00B23A55" w:rsidRPr="00411BA5" w:rsidRDefault="00D718BC">
      <w:pPr>
        <w:rPr>
          <w:rFonts w:ascii="Helvetica 55 Roman" w:hAnsi="Helvetica 55 Roman"/>
          <w:noProof/>
        </w:rPr>
      </w:pPr>
      <w:r w:rsidRPr="00411BA5">
        <w:rPr>
          <w:rFonts w:ascii="Helvetica 55 Roman" w:hAnsi="Helvetica 55 Roman" w:cs="Arial"/>
          <w:b/>
          <w:noProof/>
        </w:rPr>
        <w:t>Accès aux Installations </w:t>
      </w:r>
      <w:r w:rsidRPr="00411BA5">
        <w:rPr>
          <w:rFonts w:ascii="Helvetica 55 Roman" w:hAnsi="Helvetica 55 Roman" w:cs="Arial"/>
          <w:noProof/>
        </w:rPr>
        <w:t>: autorisation de passage pour un et un seul Câble Optique dans les Installations.</w:t>
      </w:r>
    </w:p>
    <w:p w14:paraId="6DE5FFF1" w14:textId="77777777" w:rsidR="00B23A55" w:rsidRPr="00411BA5" w:rsidRDefault="00B23A55">
      <w:pPr>
        <w:rPr>
          <w:rFonts w:ascii="Helvetica 55 Roman" w:hAnsi="Helvetica 55 Roman" w:cs="Arial"/>
          <w:noProof/>
        </w:rPr>
      </w:pPr>
    </w:p>
    <w:p w14:paraId="6DE5FFF2" w14:textId="77777777" w:rsidR="00B23A55" w:rsidRPr="00411BA5" w:rsidRDefault="00D718BC">
      <w:pPr>
        <w:rPr>
          <w:rFonts w:ascii="Helvetica 55 Roman" w:hAnsi="Helvetica 55 Roman"/>
          <w:noProof/>
        </w:rPr>
      </w:pPr>
      <w:r w:rsidRPr="00411BA5">
        <w:rPr>
          <w:rFonts w:ascii="Helvetica 55 Roman" w:hAnsi="Helvetica 55 Roman" w:cs="Arial"/>
          <w:b/>
          <w:noProof/>
        </w:rPr>
        <w:t>Accord-cadre</w:t>
      </w:r>
      <w:r w:rsidRPr="00411BA5">
        <w:rPr>
          <w:rFonts w:ascii="Helvetica 55 Roman" w:hAnsi="Helvetica 55 Roman" w:cs="Arial"/>
          <w:noProof/>
        </w:rPr>
        <w:t> : désigne le contrat conclu entre l’Opérateur d’Infrastructure et l’Opérateur définissant les conditions juridiques et financières applicables au présent Contrat.</w:t>
      </w:r>
    </w:p>
    <w:p w14:paraId="6DE5FFF3" w14:textId="77777777" w:rsidR="00B23A55" w:rsidRPr="00411BA5" w:rsidRDefault="00B23A55">
      <w:pPr>
        <w:rPr>
          <w:rFonts w:ascii="Helvetica 55 Roman" w:hAnsi="Helvetica 55 Roman" w:cs="Arial"/>
          <w:b/>
          <w:noProof/>
        </w:rPr>
      </w:pPr>
    </w:p>
    <w:p w14:paraId="6DE5FFF4" w14:textId="77777777" w:rsidR="00B23A55" w:rsidRPr="00411BA5" w:rsidRDefault="00D718BC">
      <w:pPr>
        <w:rPr>
          <w:rFonts w:ascii="Helvetica 55 Roman" w:hAnsi="Helvetica 55 Roman"/>
          <w:noProof/>
        </w:rPr>
      </w:pPr>
      <w:r w:rsidRPr="00411BA5">
        <w:rPr>
          <w:rFonts w:ascii="Helvetica 55 Roman" w:hAnsi="Helvetica 55 Roman" w:cs="Arial"/>
          <w:b/>
          <w:noProof/>
        </w:rPr>
        <w:t xml:space="preserve">Adduction d’Immeuble : </w:t>
      </w:r>
      <w:r w:rsidRPr="00411BA5">
        <w:rPr>
          <w:rFonts w:ascii="Helvetica 55 Roman" w:hAnsi="Helvetica 55 Roman" w:cs="Arial"/>
          <w:noProof/>
        </w:rPr>
        <w:t>désigne tout Alvéole permettant de relier la dernière Chambre du Génie Civil située en domaine public et l’entrée dans le domaine privé de l’immeuble</w:t>
      </w:r>
      <w:r w:rsidRPr="00411BA5">
        <w:rPr>
          <w:rFonts w:ascii="Helvetica 55 Roman" w:hAnsi="Helvetica 55 Roman" w:cs="Arial"/>
          <w:b/>
          <w:noProof/>
        </w:rPr>
        <w:t xml:space="preserve"> </w:t>
      </w:r>
      <w:r w:rsidRPr="00411BA5">
        <w:rPr>
          <w:rFonts w:ascii="Helvetica 55 Roman" w:hAnsi="Helvetica 55 Roman" w:cs="Arial"/>
          <w:noProof/>
        </w:rPr>
        <w:t>pour</w:t>
      </w:r>
      <w:r w:rsidRPr="00411BA5">
        <w:rPr>
          <w:rFonts w:ascii="Helvetica 55 Roman" w:hAnsi="Helvetica 55 Roman" w:cs="Arial"/>
          <w:b/>
          <w:noProof/>
        </w:rPr>
        <w:t xml:space="preserve"> </w:t>
      </w:r>
      <w:r w:rsidRPr="00411BA5">
        <w:rPr>
          <w:rFonts w:ascii="Helvetica 55 Roman" w:hAnsi="Helvetica 55 Roman" w:cs="Arial"/>
          <w:noProof/>
        </w:rPr>
        <w:t xml:space="preserve">la pose d’un Câble Optique. Cette adduction concerne les pénétrations immeubles, les sorties façades, les sorties souterro-aériennes et les accès à un regard d’interface individuel (zone pavillonnaire). </w:t>
      </w:r>
    </w:p>
    <w:p w14:paraId="6DE5FFF5" w14:textId="77777777" w:rsidR="00B23A55" w:rsidRPr="00411BA5" w:rsidRDefault="00B23A55">
      <w:pPr>
        <w:rPr>
          <w:rFonts w:ascii="Helvetica 55 Roman" w:hAnsi="Helvetica 55 Roman" w:cs="Arial"/>
          <w:noProof/>
        </w:rPr>
      </w:pPr>
    </w:p>
    <w:p w14:paraId="6DE5FFF6" w14:textId="77777777" w:rsidR="00B23A55" w:rsidRPr="00411BA5" w:rsidRDefault="00D718BC">
      <w:pPr>
        <w:rPr>
          <w:rFonts w:ascii="Helvetica 55 Roman" w:hAnsi="Helvetica 55 Roman"/>
          <w:noProof/>
        </w:rPr>
      </w:pPr>
      <w:r w:rsidRPr="00411BA5">
        <w:rPr>
          <w:rFonts w:ascii="Helvetica 55 Roman" w:hAnsi="Helvetica 55 Roman" w:cs="Arial"/>
          <w:b/>
          <w:noProof/>
        </w:rPr>
        <w:t>Alvéole</w:t>
      </w:r>
      <w:r w:rsidRPr="00411BA5">
        <w:rPr>
          <w:rFonts w:ascii="Helvetica 55 Roman" w:hAnsi="Helvetica 55 Roman" w:cs="Arial"/>
          <w:noProof/>
        </w:rPr>
        <w:t> : désigne tout tuyau souterrain d’un Tronçon ou d’une Adduction d’Immeuble, permettant la pose de Tubes et / ou de Câbles Optiques.</w:t>
      </w:r>
    </w:p>
    <w:p w14:paraId="6DE5FFF7" w14:textId="77777777" w:rsidR="00B23A55" w:rsidRPr="00411BA5" w:rsidRDefault="00B23A55">
      <w:pPr>
        <w:pStyle w:val="norlam"/>
        <w:rPr>
          <w:rFonts w:ascii="Helvetica 55 Roman" w:hAnsi="Helvetica 55 Roman" w:cs="Arial"/>
          <w:noProof/>
        </w:rPr>
      </w:pPr>
    </w:p>
    <w:p w14:paraId="6DE5FFF8" w14:textId="77777777" w:rsidR="00B23A55" w:rsidRPr="00411BA5" w:rsidRDefault="00D718BC">
      <w:pPr>
        <w:pStyle w:val="norlam"/>
        <w:rPr>
          <w:rFonts w:ascii="Helvetica 55 Roman" w:hAnsi="Helvetica 55 Roman"/>
          <w:noProof/>
        </w:rPr>
      </w:pPr>
      <w:r w:rsidRPr="00411BA5">
        <w:rPr>
          <w:rFonts w:ascii="Helvetica 55 Roman" w:hAnsi="Helvetica 55 Roman" w:cs="Arial"/>
          <w:b/>
          <w:noProof/>
        </w:rPr>
        <w:t xml:space="preserve">Appui(s) Aérien(s) : </w:t>
      </w:r>
      <w:r w:rsidRPr="00411BA5">
        <w:rPr>
          <w:rFonts w:ascii="Helvetica 55 Roman" w:hAnsi="Helvetica 55 Roman" w:cs="Arial"/>
          <w:noProof/>
        </w:rPr>
        <w:t>poteau(x) appartenant à la collectivité. Les poteaux sont en bois, en métal ou en matériaux composites</w:t>
      </w:r>
      <w:r w:rsidRPr="00411BA5">
        <w:rPr>
          <w:rFonts w:ascii="Helvetica 55 Roman" w:hAnsi="Helvetica 55 Roman"/>
          <w:noProof/>
        </w:rPr>
        <w:t>.</w:t>
      </w:r>
    </w:p>
    <w:p w14:paraId="6DE5FFF9" w14:textId="77777777" w:rsidR="00B23A55" w:rsidRPr="00411BA5" w:rsidRDefault="00B23A55">
      <w:pPr>
        <w:pStyle w:val="norlam"/>
        <w:rPr>
          <w:rFonts w:ascii="Helvetica 55 Roman" w:hAnsi="Helvetica 55 Roman" w:cs="Arial"/>
          <w:noProof/>
        </w:rPr>
      </w:pPr>
    </w:p>
    <w:p w14:paraId="6DE5FFFA" w14:textId="77777777" w:rsidR="00B23A55" w:rsidRPr="00411BA5" w:rsidRDefault="00D718BC">
      <w:pPr>
        <w:rPr>
          <w:rFonts w:ascii="Helvetica 55 Roman" w:hAnsi="Helvetica 55 Roman"/>
          <w:noProof/>
        </w:rPr>
      </w:pPr>
      <w:r w:rsidRPr="00411BA5">
        <w:rPr>
          <w:rFonts w:ascii="Helvetica 55 Roman" w:hAnsi="Helvetica 55 Roman" w:cs="Arial"/>
          <w:b/>
          <w:noProof/>
        </w:rPr>
        <w:t>Artère(s) Aérienne(s) :</w:t>
      </w:r>
      <w:r w:rsidRPr="00411BA5">
        <w:rPr>
          <w:rFonts w:ascii="Helvetica 55 Roman" w:hAnsi="Helvetica 55 Roman" w:cs="Arial"/>
          <w:noProof/>
        </w:rPr>
        <w:t xml:space="preserve"> désigne la partie non souterraine des Installations du réseau de la collectivité qui occupent ou surplombent le domaine public. Ces Installations sont constituées des traverses et des Appuis Aériens.</w:t>
      </w:r>
    </w:p>
    <w:p w14:paraId="6DE5FFFB" w14:textId="77777777" w:rsidR="00B23A55" w:rsidRPr="00411BA5" w:rsidRDefault="00B23A55">
      <w:pPr>
        <w:rPr>
          <w:rFonts w:ascii="Helvetica 55 Roman" w:hAnsi="Helvetica 55 Roman" w:cs="Arial"/>
          <w:noProof/>
        </w:rPr>
      </w:pPr>
    </w:p>
    <w:p w14:paraId="6DE5FFFC" w14:textId="77777777" w:rsidR="00B23A55" w:rsidRPr="00411BA5" w:rsidRDefault="00D718BC">
      <w:pPr>
        <w:rPr>
          <w:rFonts w:ascii="Helvetica 55 Roman" w:hAnsi="Helvetica 55 Roman"/>
          <w:noProof/>
        </w:rPr>
      </w:pPr>
      <w:r w:rsidRPr="00411BA5">
        <w:rPr>
          <w:rFonts w:ascii="Helvetica 55 Roman" w:hAnsi="Helvetica 55 Roman" w:cs="Arial"/>
          <w:b/>
          <w:noProof/>
        </w:rPr>
        <w:t>Boîtier(s) de Raccordement :</w:t>
      </w:r>
      <w:r w:rsidRPr="00411BA5">
        <w:rPr>
          <w:rFonts w:ascii="Helvetica 55 Roman" w:hAnsi="Helvetica 55 Roman" w:cs="Arial"/>
          <w:noProof/>
        </w:rPr>
        <w:t xml:space="preserve"> désigne tout boîtier installé sur un Appui Aérien qu’il soit dédié à la concentration, à la protection ou à la dérivation de câbles de toute nature, dont les PEO.</w:t>
      </w:r>
    </w:p>
    <w:p w14:paraId="6DE5FFFD" w14:textId="77777777" w:rsidR="00B23A55" w:rsidRPr="00411BA5" w:rsidRDefault="00B23A55">
      <w:pPr>
        <w:rPr>
          <w:rFonts w:ascii="Helvetica 55 Roman" w:hAnsi="Helvetica 55 Roman" w:cs="Arial"/>
          <w:noProof/>
        </w:rPr>
      </w:pPr>
    </w:p>
    <w:p w14:paraId="6DE5FFFE" w14:textId="77777777" w:rsidR="00B23A55" w:rsidRPr="00411BA5" w:rsidRDefault="00D718BC">
      <w:pPr>
        <w:rPr>
          <w:rFonts w:ascii="Helvetica 55 Roman" w:hAnsi="Helvetica 55 Roman"/>
          <w:noProof/>
        </w:rPr>
      </w:pPr>
      <w:r w:rsidRPr="00411BA5">
        <w:rPr>
          <w:rFonts w:ascii="Helvetica 55 Roman" w:hAnsi="Helvetica 55 Roman" w:cs="Arial"/>
          <w:b/>
          <w:noProof/>
        </w:rPr>
        <w:t>Bon(s) de Commande</w:t>
      </w:r>
      <w:r w:rsidRPr="00411BA5">
        <w:rPr>
          <w:rFonts w:ascii="Helvetica 55 Roman" w:hAnsi="Helvetica 55 Roman" w:cs="Arial"/>
          <w:noProof/>
        </w:rPr>
        <w:t> : désigne le (ou les) formulaire(s) électronique(s) permettant à l’Opérateur de commander une prestation proposée par l’Opérateur d’Infrastructure au titre du Contrat. Le Bon de Commande est rempli par l’Opérateur conformément aux stipulations contenues dans les Conditions Générales, les Conditions Spécifiques ainsi que leurs annexes respectives applicables. Lorsque ce Bon de Commande est envoyé à l’Opérateur d’Infrastructure puis accepté par cette dernière, il est ci-après désigné la « Commande ».</w:t>
      </w:r>
    </w:p>
    <w:p w14:paraId="6DE5FFFF" w14:textId="77777777" w:rsidR="00B23A55" w:rsidRPr="00411BA5" w:rsidRDefault="00B23A55">
      <w:pPr>
        <w:rPr>
          <w:rFonts w:ascii="Helvetica 55 Roman" w:hAnsi="Helvetica 55 Roman" w:cs="Arial"/>
          <w:b/>
          <w:noProof/>
        </w:rPr>
      </w:pPr>
    </w:p>
    <w:p w14:paraId="6DE60000" w14:textId="77777777" w:rsidR="00B23A55" w:rsidRPr="00411BA5" w:rsidRDefault="00D718BC">
      <w:pPr>
        <w:rPr>
          <w:rFonts w:ascii="Helvetica 55 Roman" w:hAnsi="Helvetica 55 Roman"/>
          <w:noProof/>
        </w:rPr>
      </w:pPr>
      <w:r w:rsidRPr="00411BA5">
        <w:rPr>
          <w:rFonts w:ascii="Helvetica 55 Roman" w:hAnsi="Helvetica 55 Roman" w:cs="Arial"/>
          <w:b/>
          <w:noProof/>
        </w:rPr>
        <w:t>Câble Optique ou Câble :</w:t>
      </w:r>
      <w:r w:rsidRPr="00411BA5">
        <w:rPr>
          <w:rFonts w:ascii="Helvetica 55 Roman" w:hAnsi="Helvetica 55 Roman" w:cs="Arial"/>
          <w:noProof/>
        </w:rPr>
        <w:t xml:space="preserve"> désigne un câble de communications électroniques regroupant plusieurs fibres optiques. </w:t>
      </w:r>
    </w:p>
    <w:p w14:paraId="6DE60001" w14:textId="77777777" w:rsidR="00B23A55" w:rsidRPr="00411BA5" w:rsidRDefault="00B23A55">
      <w:pPr>
        <w:rPr>
          <w:rFonts w:ascii="Helvetica 55 Roman" w:hAnsi="Helvetica 55 Roman" w:cs="Arial"/>
          <w:b/>
          <w:noProof/>
        </w:rPr>
      </w:pPr>
    </w:p>
    <w:p w14:paraId="6DE60002" w14:textId="77777777" w:rsidR="00B23A55" w:rsidRPr="00411BA5" w:rsidRDefault="00D718BC">
      <w:pPr>
        <w:rPr>
          <w:rFonts w:ascii="Helvetica 55 Roman" w:hAnsi="Helvetica 55 Roman"/>
          <w:noProof/>
        </w:rPr>
      </w:pPr>
      <w:r w:rsidRPr="00411BA5">
        <w:rPr>
          <w:rFonts w:ascii="Helvetica 55 Roman" w:hAnsi="Helvetica 55 Roman" w:cs="Arial"/>
          <w:b/>
          <w:noProof/>
        </w:rPr>
        <w:t xml:space="preserve">Cahier des Charges GC </w:t>
      </w:r>
      <w:r w:rsidRPr="00411BA5">
        <w:rPr>
          <w:rFonts w:ascii="Helvetica 55 Roman" w:hAnsi="Helvetica 55 Roman" w:cs="Arial"/>
          <w:noProof/>
        </w:rPr>
        <w:t>: désigne le document (figurant en annexe des Conditions Spécifiques) qui fixe les règles d’hygiène et sécurité, de Tubage et de pose de Câbles Optiques dans les Alvéoles de de la collectivité.</w:t>
      </w:r>
    </w:p>
    <w:p w14:paraId="6DE60003" w14:textId="77777777" w:rsidR="00B23A55" w:rsidRPr="00411BA5" w:rsidRDefault="00B23A55">
      <w:pPr>
        <w:rPr>
          <w:rFonts w:ascii="Helvetica 55 Roman" w:hAnsi="Helvetica 55 Roman" w:cs="Arial"/>
          <w:noProof/>
        </w:rPr>
      </w:pPr>
    </w:p>
    <w:p w14:paraId="6DE60004" w14:textId="77777777" w:rsidR="00B23A55" w:rsidRPr="00411BA5" w:rsidRDefault="00D718BC">
      <w:pPr>
        <w:rPr>
          <w:rFonts w:ascii="Helvetica 55 Roman" w:hAnsi="Helvetica 55 Roman"/>
          <w:noProof/>
        </w:rPr>
      </w:pPr>
      <w:r w:rsidRPr="00411BA5">
        <w:rPr>
          <w:rFonts w:ascii="Helvetica 55 Roman" w:hAnsi="Helvetica 55 Roman" w:cs="Arial"/>
          <w:b/>
          <w:noProof/>
        </w:rPr>
        <w:t xml:space="preserve">Cahier des Charges Appuis </w:t>
      </w:r>
      <w:r w:rsidRPr="00411BA5">
        <w:rPr>
          <w:rFonts w:ascii="Helvetica 55 Roman" w:hAnsi="Helvetica 55 Roman" w:cs="Arial"/>
          <w:noProof/>
        </w:rPr>
        <w:t>: désigne le document (figurant en annexe des Conditions Spécifiques) qui fixe les règles d’hygiène et sécurité et de pose de Câbles Optiques sur les Appuis Aériens de la collectivité.</w:t>
      </w:r>
    </w:p>
    <w:p w14:paraId="6DE60005" w14:textId="77777777" w:rsidR="00B23A55" w:rsidRPr="00411BA5" w:rsidRDefault="00B23A55">
      <w:pPr>
        <w:pStyle w:val="Texte"/>
        <w:rPr>
          <w:noProof/>
        </w:rPr>
      </w:pPr>
    </w:p>
    <w:p w14:paraId="6DE60006" w14:textId="77777777" w:rsidR="00B23A55" w:rsidRPr="00411BA5" w:rsidRDefault="00D718BC">
      <w:pPr>
        <w:rPr>
          <w:rFonts w:ascii="Helvetica 55 Roman" w:hAnsi="Helvetica 55 Roman"/>
          <w:noProof/>
        </w:rPr>
      </w:pPr>
      <w:r w:rsidRPr="00411BA5">
        <w:rPr>
          <w:rFonts w:ascii="Helvetica 55 Roman" w:hAnsi="Helvetica 55 Roman" w:cs="Arial"/>
          <w:b/>
          <w:noProof/>
        </w:rPr>
        <w:t>Chambre :</w:t>
      </w:r>
      <w:r w:rsidRPr="00411BA5">
        <w:rPr>
          <w:rFonts w:ascii="Helvetica 55 Roman" w:hAnsi="Helvetica 55 Roman" w:cs="Arial"/>
          <w:noProof/>
        </w:rPr>
        <w:t xml:space="preserve"> ouvrage de Génie Civil enterré permettant le tirage et le raccordement de câbles.</w:t>
      </w:r>
    </w:p>
    <w:p w14:paraId="6DE60007" w14:textId="77777777" w:rsidR="00B23A55" w:rsidRPr="00411BA5" w:rsidRDefault="00B23A55">
      <w:pPr>
        <w:rPr>
          <w:rFonts w:ascii="Helvetica 55 Roman" w:hAnsi="Helvetica 55 Roman"/>
          <w:b/>
          <w:noProof/>
          <w:shd w:val="clear" w:color="auto" w:fill="FFFF00"/>
        </w:rPr>
      </w:pPr>
    </w:p>
    <w:p w14:paraId="6DE60008" w14:textId="77777777" w:rsidR="00B23A55" w:rsidRPr="00411BA5" w:rsidRDefault="00D718BC">
      <w:pPr>
        <w:rPr>
          <w:rFonts w:ascii="Helvetica 55 Roman" w:hAnsi="Helvetica 55 Roman"/>
          <w:noProof/>
        </w:rPr>
      </w:pPr>
      <w:r w:rsidRPr="00411BA5">
        <w:rPr>
          <w:rFonts w:ascii="Helvetica 55 Roman" w:hAnsi="Helvetica 55 Roman" w:cs="Arial"/>
          <w:b/>
          <w:noProof/>
        </w:rPr>
        <w:t>Chambre 0 </w:t>
      </w:r>
      <w:r w:rsidRPr="00411BA5">
        <w:rPr>
          <w:rFonts w:ascii="Helvetica 55 Roman" w:hAnsi="Helvetica 55 Roman"/>
          <w:noProof/>
          <w:lang w:eastAsia="en-US"/>
        </w:rPr>
        <w:t>: première Chambre de la collectivité située sur le domaine public en sortie d’un NRO.</w:t>
      </w:r>
    </w:p>
    <w:p w14:paraId="6DE60009" w14:textId="77777777" w:rsidR="00B23A55" w:rsidRPr="00411BA5" w:rsidRDefault="00B23A55">
      <w:pPr>
        <w:rPr>
          <w:rFonts w:ascii="Helvetica 55 Roman" w:hAnsi="Helvetica 55 Roman" w:cs="Arial"/>
          <w:b/>
          <w:noProof/>
        </w:rPr>
      </w:pPr>
    </w:p>
    <w:p w14:paraId="6DE6000A" w14:textId="77777777" w:rsidR="00B23A55" w:rsidRPr="00411BA5" w:rsidRDefault="00D718BC">
      <w:pPr>
        <w:rPr>
          <w:rFonts w:ascii="Helvetica 55 Roman" w:hAnsi="Helvetica 55 Roman"/>
          <w:noProof/>
        </w:rPr>
      </w:pPr>
      <w:r w:rsidRPr="00411BA5">
        <w:rPr>
          <w:rFonts w:ascii="Helvetica 55 Roman" w:hAnsi="Helvetica 55 Roman" w:cs="Arial"/>
          <w:b/>
          <w:noProof/>
        </w:rPr>
        <w:t>Chambre de Raccordement :</w:t>
      </w:r>
      <w:r w:rsidRPr="00411BA5">
        <w:rPr>
          <w:rFonts w:ascii="Helvetica 55 Roman" w:hAnsi="Helvetica 55 Roman" w:cs="Arial"/>
          <w:noProof/>
        </w:rPr>
        <w:t xml:space="preserve"> Chambre de la collectivité où le Câble Optique de l’Opérateur, provenant d’Installations de Génie Civil de celui-ci ou d’un tiers, pénètre dans les Installations.</w:t>
      </w:r>
    </w:p>
    <w:p w14:paraId="6DE6000B" w14:textId="77777777" w:rsidR="00B23A55" w:rsidRPr="00411BA5" w:rsidRDefault="00D718BC">
      <w:pPr>
        <w:rPr>
          <w:rFonts w:ascii="Helvetica 55 Roman" w:hAnsi="Helvetica 55 Roman" w:cs="Arial"/>
          <w:noProof/>
        </w:rPr>
      </w:pPr>
      <w:r w:rsidRPr="00411BA5">
        <w:rPr>
          <w:rFonts w:ascii="Helvetica 55 Roman" w:hAnsi="Helvetica 55 Roman" w:cs="Arial"/>
          <w:noProof/>
        </w:rPr>
        <w:t xml:space="preserve"> </w:t>
      </w:r>
    </w:p>
    <w:p w14:paraId="6DE6000C" w14:textId="77777777" w:rsidR="00B23A55" w:rsidRPr="00411BA5" w:rsidRDefault="00D718BC">
      <w:pPr>
        <w:rPr>
          <w:rFonts w:ascii="Helvetica 55 Roman" w:hAnsi="Helvetica 55 Roman"/>
          <w:noProof/>
        </w:rPr>
      </w:pPr>
      <w:r w:rsidRPr="00411BA5">
        <w:rPr>
          <w:rFonts w:ascii="Helvetica 55 Roman" w:hAnsi="Helvetica 55 Roman" w:cs="Arial"/>
          <w:b/>
          <w:noProof/>
        </w:rPr>
        <w:t>Chambres Sécuris</w:t>
      </w:r>
      <w:r w:rsidRPr="00411BA5">
        <w:rPr>
          <w:rFonts w:ascii="Helvetica 55 Roman" w:hAnsi="Helvetica 55 Roman" w:cs="Times New (W1)"/>
          <w:b/>
          <w:noProof/>
        </w:rPr>
        <w:t>ées :</w:t>
      </w:r>
      <w:r w:rsidRPr="00411BA5">
        <w:rPr>
          <w:rFonts w:ascii="Helvetica 55 Roman" w:hAnsi="Helvetica 55 Roman" w:cs="Arial"/>
          <w:noProof/>
        </w:rPr>
        <w:t xml:space="preserve"> Chambres de la collectivité fermées à l’aide d’un dispositif de sécurité spécifique.</w:t>
      </w:r>
    </w:p>
    <w:p w14:paraId="6DE6000D" w14:textId="77777777" w:rsidR="00B23A55" w:rsidRPr="00411BA5" w:rsidRDefault="00B23A55">
      <w:pPr>
        <w:pStyle w:val="style2"/>
        <w:rPr>
          <w:rFonts w:ascii="Helvetica 55 Roman" w:hAnsi="Helvetica 55 Roman" w:cs="Arial"/>
          <w:noProof/>
        </w:rPr>
      </w:pPr>
    </w:p>
    <w:p w14:paraId="6DE6000E" w14:textId="77777777" w:rsidR="00B23A55" w:rsidRPr="00411BA5" w:rsidRDefault="00D718BC">
      <w:pPr>
        <w:rPr>
          <w:rFonts w:ascii="Helvetica 55 Roman" w:hAnsi="Helvetica 55 Roman"/>
          <w:noProof/>
        </w:rPr>
      </w:pPr>
      <w:r w:rsidRPr="00411BA5">
        <w:rPr>
          <w:rFonts w:ascii="Helvetica 55 Roman" w:hAnsi="Helvetica 55 Roman" w:cs="Arial"/>
          <w:b/>
          <w:bCs/>
          <w:noProof/>
        </w:rPr>
        <w:t>Client Final</w:t>
      </w:r>
      <w:r w:rsidRPr="00411BA5">
        <w:rPr>
          <w:rFonts w:ascii="Helvetica 55 Roman" w:hAnsi="Helvetica 55 Roman" w:cs="Arial"/>
          <w:b/>
          <w:noProof/>
        </w:rPr>
        <w:t> :</w:t>
      </w:r>
      <w:r w:rsidRPr="00411BA5">
        <w:rPr>
          <w:rFonts w:ascii="Helvetica 55 Roman" w:hAnsi="Helvetica 55 Roman" w:cs="Arial"/>
          <w:noProof/>
        </w:rPr>
        <w:t xml:space="preserve"> désigne un client de l’Opérateur ou un client d’un opérateur de communications électroniques lui-même, client de l’Opérateur.</w:t>
      </w:r>
    </w:p>
    <w:p w14:paraId="6DE6000F" w14:textId="77777777" w:rsidR="00B23A55" w:rsidRPr="00411BA5" w:rsidRDefault="00B23A55">
      <w:pPr>
        <w:rPr>
          <w:rFonts w:ascii="Helvetica 55 Roman" w:hAnsi="Helvetica 55 Roman"/>
          <w:b/>
          <w:noProof/>
        </w:rPr>
      </w:pPr>
    </w:p>
    <w:p w14:paraId="6DE60010" w14:textId="77777777" w:rsidR="00B23A55" w:rsidRPr="00411BA5" w:rsidRDefault="00D718BC">
      <w:pPr>
        <w:rPr>
          <w:rFonts w:ascii="Helvetica 55 Roman" w:hAnsi="Helvetica 55 Roman"/>
          <w:noProof/>
        </w:rPr>
      </w:pPr>
      <w:r w:rsidRPr="00411BA5">
        <w:rPr>
          <w:rFonts w:ascii="Helvetica 55 Roman" w:hAnsi="Helvetica 55 Roman" w:cs="Arial"/>
          <w:b/>
          <w:noProof/>
        </w:rPr>
        <w:t xml:space="preserve">Commande </w:t>
      </w:r>
      <w:r w:rsidRPr="00411BA5">
        <w:rPr>
          <w:rFonts w:ascii="Helvetica 55 Roman" w:hAnsi="Helvetica 55 Roman"/>
          <w:b/>
          <w:bCs/>
          <w:noProof/>
        </w:rPr>
        <w:t xml:space="preserve">d’Accès </w:t>
      </w:r>
      <w:r w:rsidRPr="00411BA5">
        <w:rPr>
          <w:rFonts w:ascii="Helvetica 55 Roman" w:hAnsi="Helvetica 55 Roman" w:cs="Arial"/>
          <w:b/>
          <w:noProof/>
        </w:rPr>
        <w:t xml:space="preserve">aux </w:t>
      </w:r>
      <w:r w:rsidRPr="00411BA5">
        <w:rPr>
          <w:rFonts w:ascii="Helvetica 55 Roman" w:hAnsi="Helvetica 55 Roman"/>
          <w:b/>
          <w:bCs/>
          <w:noProof/>
        </w:rPr>
        <w:t>Installations </w:t>
      </w:r>
      <w:r w:rsidRPr="00411BA5">
        <w:rPr>
          <w:rFonts w:ascii="Helvetica 55 Roman" w:hAnsi="Helvetica 55 Roman"/>
          <w:b/>
          <w:noProof/>
        </w:rPr>
        <w:t>:</w:t>
      </w:r>
      <w:r w:rsidRPr="00411BA5">
        <w:rPr>
          <w:rFonts w:ascii="Helvetica 55 Roman" w:hAnsi="Helvetica 55 Roman" w:cs="Arial"/>
          <w:noProof/>
        </w:rPr>
        <w:t xml:space="preserve"> désigne le Bon de Commande émis par l’Opérateur visant à pouvoir installer ses Infrastructures dans les Installations de la collectivité accepté par l’Opérateur d’Infrastructure.</w:t>
      </w:r>
    </w:p>
    <w:p w14:paraId="6DE60011" w14:textId="77777777" w:rsidR="00B23A55" w:rsidRPr="00411BA5" w:rsidRDefault="00B23A55">
      <w:pPr>
        <w:rPr>
          <w:rFonts w:ascii="Helvetica 55 Roman" w:hAnsi="Helvetica 55 Roman" w:cs="Arial"/>
          <w:noProof/>
        </w:rPr>
      </w:pPr>
    </w:p>
    <w:p w14:paraId="6DE60012" w14:textId="156BC988" w:rsidR="00B23A55" w:rsidRPr="00411BA5" w:rsidRDefault="00D718BC">
      <w:pPr>
        <w:rPr>
          <w:rFonts w:ascii="Helvetica 55 Roman" w:hAnsi="Helvetica 55 Roman"/>
          <w:noProof/>
        </w:rPr>
      </w:pPr>
      <w:r w:rsidRPr="00411BA5">
        <w:rPr>
          <w:rFonts w:ascii="Helvetica 55 Roman" w:hAnsi="Helvetica 55 Roman" w:cs="Arial"/>
          <w:b/>
          <w:noProof/>
        </w:rPr>
        <w:t>Contrat</w:t>
      </w:r>
      <w:r w:rsidRPr="00411BA5">
        <w:rPr>
          <w:rFonts w:ascii="Helvetica 55 Roman" w:hAnsi="Helvetica 55 Roman" w:cs="Arial"/>
          <w:noProof/>
        </w:rPr>
        <w:t> : désigne l’accord de volonté des Parties strictement exprimé dans l’ensemble des documents listés à l’</w:t>
      </w:r>
      <w:r w:rsidRPr="00411BA5">
        <w:rPr>
          <w:rFonts w:ascii="Helvetica 55 Roman" w:hAnsi="Helvetica 55 Roman" w:cs="Arial"/>
          <w:noProof/>
        </w:rPr>
        <w:fldChar w:fldCharType="begin"/>
      </w:r>
      <w:r w:rsidRPr="00411BA5">
        <w:rPr>
          <w:rFonts w:ascii="Helvetica 55 Roman" w:hAnsi="Helvetica 55 Roman" w:cs="Arial"/>
          <w:noProof/>
        </w:rPr>
        <w:instrText xml:space="preserve"> REF _Ref203978485 </w:instrText>
      </w:r>
      <w:r w:rsidR="00411BA5">
        <w:rPr>
          <w:rFonts w:ascii="Helvetica 55 Roman" w:hAnsi="Helvetica 55 Roman" w:cs="Arial"/>
          <w:noProof/>
        </w:rPr>
        <w:instrText xml:space="preserve"> \* MERGEFORMAT </w:instrText>
      </w:r>
      <w:r w:rsidRPr="00411BA5">
        <w:rPr>
          <w:rFonts w:ascii="Helvetica 55 Roman" w:hAnsi="Helvetica 55 Roman" w:cs="Arial"/>
          <w:noProof/>
        </w:rPr>
        <w:fldChar w:fldCharType="separate"/>
      </w:r>
      <w:r w:rsidRPr="00411BA5">
        <w:rPr>
          <w:rFonts w:ascii="Helvetica 55 Roman" w:hAnsi="Helvetica 55 Roman" w:cs="Arial"/>
          <w:noProof/>
        </w:rPr>
        <w:t xml:space="preserve">article 3 </w:t>
      </w:r>
      <w:r w:rsidRPr="00411BA5">
        <w:rPr>
          <w:rFonts w:ascii="Helvetica 55 Roman" w:hAnsi="Helvetica 55 Roman" w:cs="Arial"/>
          <w:noProof/>
        </w:rPr>
        <w:fldChar w:fldCharType="end"/>
      </w:r>
      <w:r w:rsidRPr="00411BA5">
        <w:rPr>
          <w:rFonts w:ascii="Helvetica 55 Roman" w:hAnsi="Helvetica 55 Roman" w:cs="Arial"/>
          <w:noProof/>
        </w:rPr>
        <w:t>des présentes.</w:t>
      </w:r>
    </w:p>
    <w:p w14:paraId="6DE60013" w14:textId="77777777" w:rsidR="00B23A55" w:rsidRPr="00411BA5" w:rsidRDefault="00B23A55">
      <w:pPr>
        <w:rPr>
          <w:rFonts w:ascii="Helvetica 55 Roman" w:hAnsi="Helvetica 55 Roman" w:cs="Arial"/>
          <w:noProof/>
        </w:rPr>
      </w:pPr>
    </w:p>
    <w:p w14:paraId="6DE60014" w14:textId="77777777" w:rsidR="00B23A55" w:rsidRPr="00411BA5" w:rsidRDefault="00D718BC">
      <w:pPr>
        <w:rPr>
          <w:rFonts w:ascii="Helvetica 55 Roman" w:hAnsi="Helvetica 55 Roman"/>
          <w:noProof/>
        </w:rPr>
      </w:pPr>
      <w:r w:rsidRPr="00411BA5">
        <w:rPr>
          <w:rFonts w:ascii="Helvetica 55 Roman" w:hAnsi="Helvetica 55 Roman" w:cs="Arial"/>
          <w:b/>
          <w:noProof/>
        </w:rPr>
        <w:t xml:space="preserve">Déclaration d’Études </w:t>
      </w:r>
      <w:r w:rsidRPr="00411BA5">
        <w:rPr>
          <w:rFonts w:ascii="Helvetica 55 Roman" w:hAnsi="Helvetica 55 Roman" w:cs="Arial"/>
          <w:noProof/>
        </w:rPr>
        <w:t>: désigne l’ensemble des informations fournies par l’Opérateur à l’Opérateur d’Infrastructure avant tout début d’Études pour le déploiement ou la dépose des Infrastructures dans les Installations de la collectivité.</w:t>
      </w:r>
    </w:p>
    <w:p w14:paraId="6DE60015" w14:textId="77777777" w:rsidR="00B23A55" w:rsidRPr="00411BA5" w:rsidRDefault="00B23A55">
      <w:pPr>
        <w:rPr>
          <w:rFonts w:ascii="Helvetica 55 Roman" w:hAnsi="Helvetica 55 Roman" w:cs="Arial"/>
          <w:noProof/>
        </w:rPr>
      </w:pPr>
    </w:p>
    <w:p w14:paraId="6DE60016" w14:textId="77777777" w:rsidR="00B23A55" w:rsidRPr="00411BA5" w:rsidRDefault="00D718BC">
      <w:pPr>
        <w:keepLines/>
        <w:autoSpaceDE w:val="0"/>
        <w:rPr>
          <w:rFonts w:ascii="Helvetica 55 Roman" w:hAnsi="Helvetica 55 Roman"/>
          <w:noProof/>
        </w:rPr>
      </w:pPr>
      <w:r w:rsidRPr="00411BA5">
        <w:rPr>
          <w:rFonts w:ascii="Helvetica 55 Roman" w:hAnsi="Helvetica 55 Roman" w:cs="Arial"/>
          <w:b/>
          <w:noProof/>
        </w:rPr>
        <w:t>Documentation :</w:t>
      </w:r>
      <w:r w:rsidRPr="00411BA5">
        <w:rPr>
          <w:rFonts w:ascii="Helvetica 55 Roman" w:hAnsi="Helvetica 55 Roman" w:cs="Arial"/>
          <w:noProof/>
        </w:rPr>
        <w:t xml:space="preserve"> ensemble des Plans Itinéraires</w:t>
      </w:r>
      <w:r w:rsidRPr="00411BA5">
        <w:rPr>
          <w:rFonts w:ascii="Helvetica 55 Roman" w:hAnsi="Helvetica 55 Roman"/>
          <w:noProof/>
          <w:lang w:eastAsia="en-US"/>
        </w:rPr>
        <w:t xml:space="preserve"> et informations sur les Appuis Aériens </w:t>
      </w:r>
      <w:r w:rsidRPr="00411BA5">
        <w:rPr>
          <w:rFonts w:ascii="Helvetica 55 Roman" w:hAnsi="Helvetica 55 Roman" w:cs="Arial"/>
          <w:noProof/>
        </w:rPr>
        <w:t>fournis par l’Opérateur d’Infrastructure à l’Opérateur au titre du présent Contrat.</w:t>
      </w:r>
    </w:p>
    <w:p w14:paraId="6DE60017" w14:textId="77777777" w:rsidR="00B23A55" w:rsidRPr="00411BA5" w:rsidRDefault="00B23A55">
      <w:pPr>
        <w:rPr>
          <w:rFonts w:ascii="Helvetica 55 Roman" w:hAnsi="Helvetica 55 Roman" w:cs="Arial"/>
          <w:noProof/>
        </w:rPr>
      </w:pPr>
    </w:p>
    <w:p w14:paraId="6DE60018" w14:textId="77777777" w:rsidR="00B23A55" w:rsidRPr="00411BA5" w:rsidRDefault="00D718BC">
      <w:pPr>
        <w:rPr>
          <w:rFonts w:ascii="Helvetica 55 Roman" w:hAnsi="Helvetica 55 Roman"/>
          <w:noProof/>
        </w:rPr>
      </w:pPr>
      <w:r w:rsidRPr="00411BA5">
        <w:rPr>
          <w:rFonts w:ascii="Helvetica 55 Roman" w:hAnsi="Helvetica 55 Roman" w:cs="Arial"/>
          <w:b/>
          <w:noProof/>
        </w:rPr>
        <w:t>Dossier de Fin de Travaux (DFT)</w:t>
      </w:r>
      <w:r w:rsidRPr="00411BA5">
        <w:rPr>
          <w:rFonts w:ascii="Helvetica 55 Roman" w:hAnsi="Helvetica 55 Roman" w:cs="Arial"/>
          <w:noProof/>
        </w:rPr>
        <w:t>: désigne le dossier technique remis par l’Opérateur en fin de travaux. Ce dossier recense de façon exhaustive tous les travaux réalisés.</w:t>
      </w:r>
    </w:p>
    <w:p w14:paraId="6DE60019" w14:textId="77777777" w:rsidR="00B23A55" w:rsidRPr="00411BA5" w:rsidRDefault="00B23A55">
      <w:pPr>
        <w:rPr>
          <w:rFonts w:ascii="Helvetica 55 Roman" w:hAnsi="Helvetica 55 Roman" w:cs="Arial"/>
          <w:b/>
          <w:noProof/>
        </w:rPr>
      </w:pPr>
    </w:p>
    <w:p w14:paraId="6DE6001A" w14:textId="77777777" w:rsidR="00B23A55" w:rsidRPr="00411BA5" w:rsidRDefault="00D718BC">
      <w:pPr>
        <w:rPr>
          <w:rFonts w:ascii="Helvetica 55 Roman" w:hAnsi="Helvetica 55 Roman"/>
          <w:noProof/>
        </w:rPr>
      </w:pPr>
      <w:r w:rsidRPr="00411BA5">
        <w:rPr>
          <w:rFonts w:ascii="Helvetica 55 Roman" w:hAnsi="Helvetica 55 Roman" w:cs="Arial"/>
          <w:b/>
          <w:noProof/>
        </w:rPr>
        <w:t>Études</w:t>
      </w:r>
      <w:r w:rsidRPr="00411BA5">
        <w:rPr>
          <w:rFonts w:ascii="Helvetica 55 Roman" w:hAnsi="Helvetica 55 Roman" w:cs="Arial"/>
          <w:noProof/>
        </w:rPr>
        <w:t xml:space="preserve"> : ensemble des interventions destinées à relever les disponibilités des Installations et effectuées par l’Opérateur en vue d’une Commande d’Accès aux </w:t>
      </w:r>
      <w:r w:rsidRPr="00411BA5">
        <w:rPr>
          <w:rFonts w:ascii="Helvetica 55 Roman" w:hAnsi="Helvetica 55 Roman"/>
          <w:noProof/>
        </w:rPr>
        <w:t>Installations</w:t>
      </w:r>
      <w:r w:rsidRPr="00411BA5">
        <w:rPr>
          <w:rFonts w:ascii="Helvetica 55 Roman" w:hAnsi="Helvetica 55 Roman" w:cs="Arial"/>
          <w:noProof/>
        </w:rPr>
        <w:t>.</w:t>
      </w:r>
    </w:p>
    <w:p w14:paraId="6DE6001B" w14:textId="77777777" w:rsidR="00B23A55" w:rsidRPr="00411BA5" w:rsidRDefault="00B23A55">
      <w:pPr>
        <w:rPr>
          <w:rFonts w:ascii="Helvetica 55 Roman" w:hAnsi="Helvetica 55 Roman" w:cs="Arial"/>
          <w:noProof/>
        </w:rPr>
      </w:pPr>
    </w:p>
    <w:p w14:paraId="6DE6001C" w14:textId="77777777" w:rsidR="00B23A55" w:rsidRPr="00411BA5" w:rsidRDefault="00D718BC">
      <w:pPr>
        <w:rPr>
          <w:rFonts w:ascii="Helvetica 55 Roman" w:hAnsi="Helvetica 55 Roman"/>
          <w:noProof/>
        </w:rPr>
      </w:pPr>
      <w:r w:rsidRPr="00411BA5">
        <w:rPr>
          <w:rFonts w:ascii="Helvetica 55 Roman" w:hAnsi="Helvetica 55 Roman" w:cs="Arial"/>
          <w:b/>
          <w:noProof/>
        </w:rPr>
        <w:t xml:space="preserve">Gaine Fendue </w:t>
      </w:r>
      <w:r w:rsidRPr="00411BA5">
        <w:rPr>
          <w:rFonts w:ascii="Helvetica 55 Roman" w:hAnsi="Helvetica 55 Roman" w:cs="Arial"/>
          <w:b/>
          <w:bCs/>
          <w:noProof/>
        </w:rPr>
        <w:t>annelée</w:t>
      </w:r>
      <w:r w:rsidRPr="00411BA5">
        <w:rPr>
          <w:rFonts w:ascii="Helvetica 55 Roman" w:hAnsi="Helvetica 55 Roman" w:cs="Arial"/>
          <w:noProof/>
        </w:rPr>
        <w:t> : désigne une enveloppe de protection de Câble Optique en traversée d’une Chambre. Cette enveloppe est fendue, permettant ainsi sa pose après le tirage du Câble Optique à protéger.</w:t>
      </w:r>
    </w:p>
    <w:p w14:paraId="6DE6001D" w14:textId="77777777" w:rsidR="00B23A55" w:rsidRPr="00411BA5" w:rsidRDefault="00B23A55">
      <w:pPr>
        <w:rPr>
          <w:rFonts w:ascii="Helvetica 55 Roman" w:hAnsi="Helvetica 55 Roman" w:cs="Arial"/>
          <w:noProof/>
        </w:rPr>
      </w:pPr>
    </w:p>
    <w:p w14:paraId="6DE6001E" w14:textId="77777777" w:rsidR="00B23A55" w:rsidRPr="00411BA5" w:rsidRDefault="00D718BC">
      <w:pPr>
        <w:rPr>
          <w:rFonts w:ascii="Helvetica 55 Roman" w:hAnsi="Helvetica 55 Roman"/>
          <w:noProof/>
        </w:rPr>
      </w:pPr>
      <w:r w:rsidRPr="00411BA5">
        <w:rPr>
          <w:rFonts w:ascii="Helvetica 55 Roman" w:hAnsi="Helvetica 55 Roman" w:cs="Arial"/>
          <w:b/>
          <w:noProof/>
        </w:rPr>
        <w:t>Génie Civil (GC)</w:t>
      </w:r>
      <w:r w:rsidRPr="00411BA5">
        <w:rPr>
          <w:rFonts w:ascii="Helvetica 55 Roman" w:hAnsi="Helvetica 55 Roman" w:cs="Arial"/>
          <w:noProof/>
        </w:rPr>
        <w:t xml:space="preserve"> : </w:t>
      </w:r>
      <w:r w:rsidRPr="00411BA5">
        <w:rPr>
          <w:rFonts w:ascii="Helvetica 55 Roman" w:hAnsi="Helvetica 55 Roman"/>
          <w:noProof/>
        </w:rPr>
        <w:t>désigne la partie immeuble d’un ouvrage souterrain occupant le domaine public ou privé et appartenant à la collectivité. Le Génie Civil est composé d’Installations souterraines destinées à recevoir des Infrastructures.</w:t>
      </w:r>
    </w:p>
    <w:p w14:paraId="6DE6001F" w14:textId="77777777" w:rsidR="00B23A55" w:rsidRPr="00411BA5" w:rsidRDefault="00B23A55">
      <w:pPr>
        <w:rPr>
          <w:rFonts w:ascii="Helvetica 55 Roman" w:hAnsi="Helvetica 55 Roman" w:cs="Arial"/>
          <w:noProof/>
        </w:rPr>
      </w:pPr>
    </w:p>
    <w:p w14:paraId="6DE60020" w14:textId="77777777" w:rsidR="00B23A55" w:rsidRPr="00411BA5" w:rsidRDefault="00D718BC">
      <w:pPr>
        <w:rPr>
          <w:rFonts w:ascii="Helvetica 55 Roman" w:hAnsi="Helvetica 55 Roman"/>
          <w:noProof/>
        </w:rPr>
      </w:pPr>
      <w:r w:rsidRPr="00411BA5">
        <w:rPr>
          <w:rFonts w:ascii="Helvetica 55 Roman" w:hAnsi="Helvetica 55 Roman" w:cs="Arial"/>
          <w:b/>
          <w:noProof/>
        </w:rPr>
        <w:t>Guichet Unique de Traitement des Commandes </w:t>
      </w:r>
      <w:r w:rsidRPr="00411BA5">
        <w:rPr>
          <w:rFonts w:ascii="Helvetica 55 Roman" w:hAnsi="Helvetica 55 Roman" w:cs="Arial"/>
          <w:noProof/>
        </w:rPr>
        <w:t>: désigne le point d’entrée unique de l’Opérateur d’Infrastructure pour tous les traitements de commandes liées aux prestations.</w:t>
      </w:r>
    </w:p>
    <w:p w14:paraId="6DE60021" w14:textId="77777777" w:rsidR="00B23A55" w:rsidRPr="00411BA5" w:rsidRDefault="00B23A55">
      <w:pPr>
        <w:rPr>
          <w:rFonts w:ascii="Helvetica 55 Roman" w:hAnsi="Helvetica 55 Roman" w:cs="Arial"/>
          <w:noProof/>
        </w:rPr>
      </w:pPr>
    </w:p>
    <w:p w14:paraId="6DE60022" w14:textId="77777777" w:rsidR="00B23A55" w:rsidRPr="00411BA5" w:rsidRDefault="00D718BC">
      <w:pPr>
        <w:rPr>
          <w:rFonts w:ascii="Helvetica 55 Roman" w:hAnsi="Helvetica 55 Roman"/>
          <w:noProof/>
        </w:rPr>
      </w:pPr>
      <w:r w:rsidRPr="00411BA5">
        <w:rPr>
          <w:rFonts w:ascii="Helvetica 55 Roman" w:hAnsi="Helvetica 55 Roman" w:cs="Arial"/>
          <w:b/>
          <w:noProof/>
        </w:rPr>
        <w:t>Guichet Unique SAV </w:t>
      </w:r>
      <w:r w:rsidRPr="00411BA5">
        <w:rPr>
          <w:rFonts w:ascii="Helvetica 55 Roman" w:hAnsi="Helvetica 55 Roman" w:cs="Arial"/>
          <w:noProof/>
        </w:rPr>
        <w:t>: désigne le point d’entrée unique de l’Opérateur d’Infrastructure pour toutes les opérations de SAV liées aux prestations.</w:t>
      </w:r>
    </w:p>
    <w:p w14:paraId="6DE60023" w14:textId="77777777" w:rsidR="00B23A55" w:rsidRPr="00411BA5" w:rsidRDefault="00B23A55">
      <w:pPr>
        <w:rPr>
          <w:rFonts w:ascii="Helvetica 55 Roman" w:hAnsi="Helvetica 55 Roman" w:cs="Arial"/>
          <w:noProof/>
        </w:rPr>
      </w:pPr>
    </w:p>
    <w:p w14:paraId="6DE60024" w14:textId="77777777" w:rsidR="00B23A55" w:rsidRPr="00411BA5" w:rsidRDefault="00D718BC">
      <w:pPr>
        <w:rPr>
          <w:rFonts w:ascii="Helvetica 55 Roman" w:hAnsi="Helvetica 55 Roman"/>
          <w:noProof/>
        </w:rPr>
      </w:pPr>
      <w:r w:rsidRPr="00411BA5">
        <w:rPr>
          <w:rFonts w:ascii="Helvetica 55 Roman" w:hAnsi="Helvetica 55 Roman" w:cs="Arial"/>
          <w:b/>
          <w:bCs/>
          <w:noProof/>
        </w:rPr>
        <w:t>Infrastructures</w:t>
      </w:r>
      <w:r w:rsidRPr="00411BA5">
        <w:rPr>
          <w:rFonts w:ascii="Helvetica 55 Roman" w:hAnsi="Helvetica 55 Roman" w:cs="Arial"/>
          <w:noProof/>
        </w:rPr>
        <w:t> : désignent les Câbles Optiques, les Manchons et les PEO nécessaires au fonctionnement du réseau.</w:t>
      </w:r>
    </w:p>
    <w:p w14:paraId="6DE60025" w14:textId="77777777" w:rsidR="00B23A55" w:rsidRPr="00411BA5" w:rsidRDefault="00B23A55">
      <w:pPr>
        <w:rPr>
          <w:rFonts w:ascii="Helvetica 55 Roman" w:hAnsi="Helvetica 55 Roman" w:cs="Arial"/>
          <w:noProof/>
        </w:rPr>
      </w:pPr>
    </w:p>
    <w:p w14:paraId="6DE60026" w14:textId="77777777" w:rsidR="00B23A55" w:rsidRPr="00411BA5" w:rsidRDefault="00D718BC">
      <w:pPr>
        <w:rPr>
          <w:rFonts w:ascii="Helvetica 55 Roman" w:hAnsi="Helvetica 55 Roman"/>
          <w:noProof/>
        </w:rPr>
      </w:pPr>
      <w:r w:rsidRPr="00411BA5">
        <w:rPr>
          <w:rFonts w:ascii="Helvetica 55 Roman" w:hAnsi="Helvetica 55 Roman" w:cs="Arial"/>
          <w:b/>
          <w:bCs/>
          <w:noProof/>
        </w:rPr>
        <w:t>Installations</w:t>
      </w:r>
      <w:r w:rsidRPr="00411BA5">
        <w:rPr>
          <w:rFonts w:ascii="Helvetica 55 Roman" w:hAnsi="Helvetica 55 Roman" w:cs="Arial"/>
          <w:noProof/>
        </w:rPr>
        <w:t xml:space="preserve"> : désignent conjointement : </w:t>
      </w:r>
    </w:p>
    <w:p w14:paraId="6DE60027" w14:textId="77777777" w:rsidR="00B23A55" w:rsidRPr="00411BA5" w:rsidRDefault="00D718BC">
      <w:pPr>
        <w:numPr>
          <w:ilvl w:val="0"/>
          <w:numId w:val="6"/>
        </w:numPr>
        <w:rPr>
          <w:rFonts w:ascii="Helvetica 55 Roman" w:hAnsi="Helvetica 55 Roman" w:cs="Arial"/>
          <w:noProof/>
        </w:rPr>
      </w:pPr>
      <w:r w:rsidRPr="00411BA5">
        <w:rPr>
          <w:rFonts w:ascii="Helvetica 55 Roman" w:hAnsi="Helvetica 55 Roman" w:cs="Arial"/>
          <w:noProof/>
        </w:rPr>
        <w:t>les Alvéoles et les Chambres, et/ou</w:t>
      </w:r>
    </w:p>
    <w:p w14:paraId="6DE60028" w14:textId="77777777" w:rsidR="00B23A55" w:rsidRPr="00411BA5" w:rsidRDefault="00D718BC">
      <w:pPr>
        <w:numPr>
          <w:ilvl w:val="0"/>
          <w:numId w:val="6"/>
        </w:numPr>
        <w:rPr>
          <w:rFonts w:ascii="Helvetica 55 Roman" w:hAnsi="Helvetica 55 Roman" w:cs="Arial"/>
          <w:noProof/>
        </w:rPr>
      </w:pPr>
      <w:r w:rsidRPr="00411BA5">
        <w:rPr>
          <w:rFonts w:ascii="Helvetica 55 Roman" w:hAnsi="Helvetica 55 Roman" w:cs="Arial"/>
          <w:noProof/>
        </w:rPr>
        <w:t>les Artères Aériennes,</w:t>
      </w:r>
    </w:p>
    <w:p w14:paraId="6DE6002B" w14:textId="11A768F8" w:rsidR="00B23A55" w:rsidRPr="00411BA5" w:rsidRDefault="00D718BC" w:rsidP="00982380">
      <w:pPr>
        <w:rPr>
          <w:rFonts w:ascii="Helvetica 55 Roman" w:hAnsi="Helvetica 55 Roman" w:cs="Arial"/>
          <w:noProof/>
        </w:rPr>
      </w:pPr>
      <w:r w:rsidRPr="00411BA5">
        <w:rPr>
          <w:rFonts w:ascii="Helvetica 55 Roman" w:hAnsi="Helvetica 55 Roman" w:cs="Arial"/>
          <w:noProof/>
        </w:rPr>
        <w:t>dont la collectivité est propriétaire et dans lesquels transitent des câbles de communications électroniques.</w:t>
      </w:r>
      <w:r w:rsidR="00982380" w:rsidRPr="00411BA5">
        <w:rPr>
          <w:rFonts w:ascii="Helvetica 55 Roman" w:hAnsi="Helvetica 55 Roman" w:cs="Arial"/>
          <w:noProof/>
        </w:rPr>
        <w:t xml:space="preserve"> </w:t>
      </w:r>
    </w:p>
    <w:p w14:paraId="6F498394" w14:textId="77777777" w:rsidR="00982380" w:rsidRPr="00411BA5" w:rsidRDefault="00982380" w:rsidP="00982380">
      <w:pPr>
        <w:rPr>
          <w:rFonts w:ascii="Helvetica 55 Roman" w:hAnsi="Helvetica 55 Roman" w:cs="Arial"/>
          <w:b/>
          <w:noProof/>
        </w:rPr>
      </w:pPr>
    </w:p>
    <w:p w14:paraId="6DE6002C" w14:textId="77777777" w:rsidR="00B23A55" w:rsidRPr="00411BA5" w:rsidRDefault="00D718BC">
      <w:pPr>
        <w:rPr>
          <w:rFonts w:ascii="Helvetica 55 Roman" w:hAnsi="Helvetica 55 Roman"/>
          <w:noProof/>
        </w:rPr>
      </w:pPr>
      <w:r w:rsidRPr="00411BA5">
        <w:rPr>
          <w:rFonts w:ascii="Helvetica 55 Roman" w:hAnsi="Helvetica 55 Roman" w:cs="Arial"/>
          <w:b/>
          <w:noProof/>
        </w:rPr>
        <w:lastRenderedPageBreak/>
        <w:t xml:space="preserve">Jours et Heures Ouvrables (HO) </w:t>
      </w:r>
      <w:r w:rsidRPr="00411BA5">
        <w:rPr>
          <w:rFonts w:ascii="Helvetica 55 Roman" w:hAnsi="Helvetica 55 Roman" w:cs="Arial"/>
          <w:noProof/>
        </w:rPr>
        <w:t xml:space="preserve">: désigne, l’amplitude journalière pour intervention comprise entre : </w:t>
      </w:r>
    </w:p>
    <w:p w14:paraId="6DE6002D" w14:textId="77777777" w:rsidR="00B23A55" w:rsidRPr="00411BA5" w:rsidRDefault="00D718BC">
      <w:pPr>
        <w:numPr>
          <w:ilvl w:val="0"/>
          <w:numId w:val="7"/>
        </w:numPr>
        <w:rPr>
          <w:rFonts w:ascii="Helvetica 55 Roman" w:hAnsi="Helvetica 55 Roman" w:cs="Arial"/>
          <w:noProof/>
        </w:rPr>
      </w:pPr>
      <w:r w:rsidRPr="00411BA5">
        <w:rPr>
          <w:rFonts w:ascii="Helvetica 55 Roman" w:hAnsi="Helvetica 55 Roman" w:cs="Arial"/>
          <w:noProof/>
        </w:rPr>
        <w:t xml:space="preserve">pour la métropole et la Réunion, 8 h et 18 h (heures locales) du lundi au samedi inclus, hors jours fériés, </w:t>
      </w:r>
    </w:p>
    <w:p w14:paraId="6DE6002E" w14:textId="77777777" w:rsidR="00B23A55" w:rsidRPr="00411BA5" w:rsidRDefault="00D718BC">
      <w:pPr>
        <w:numPr>
          <w:ilvl w:val="0"/>
          <w:numId w:val="7"/>
        </w:numPr>
        <w:rPr>
          <w:rFonts w:ascii="Helvetica 55 Roman" w:hAnsi="Helvetica 55 Roman" w:cs="Arial"/>
          <w:noProof/>
        </w:rPr>
      </w:pPr>
      <w:r w:rsidRPr="00411BA5">
        <w:rPr>
          <w:rFonts w:ascii="Helvetica 55 Roman" w:hAnsi="Helvetica 55 Roman" w:cs="Arial"/>
          <w:noProof/>
        </w:rPr>
        <w:t>pour les autres départements d’Outre-mer, 7 h (excepté pour Mayotte 8 h) et 17 h (heures locales) du lundi au samedi inclus, hors jours fériés.</w:t>
      </w:r>
    </w:p>
    <w:p w14:paraId="6DE6002F" w14:textId="77777777" w:rsidR="00B23A55" w:rsidRPr="00411BA5" w:rsidRDefault="00D718BC">
      <w:pPr>
        <w:rPr>
          <w:rFonts w:ascii="Helvetica 55 Roman" w:hAnsi="Helvetica 55 Roman" w:cs="Arial"/>
          <w:noProof/>
        </w:rPr>
      </w:pPr>
      <w:r w:rsidRPr="00411BA5">
        <w:rPr>
          <w:rFonts w:ascii="Helvetica 55 Roman" w:hAnsi="Helvetica 55 Roman" w:cs="Arial"/>
          <w:noProof/>
        </w:rPr>
        <w:t>Les Heures Non Ouvrables (ou HNO) désignent les heures non comprises dans les HO.</w:t>
      </w:r>
    </w:p>
    <w:p w14:paraId="6DE60030" w14:textId="77777777" w:rsidR="00B23A55" w:rsidRPr="00411BA5" w:rsidRDefault="00B23A55">
      <w:pPr>
        <w:rPr>
          <w:rFonts w:ascii="Helvetica 55 Roman" w:hAnsi="Helvetica 55 Roman" w:cs="Arial"/>
          <w:noProof/>
        </w:rPr>
      </w:pPr>
    </w:p>
    <w:p w14:paraId="6B1B95D0" w14:textId="77777777" w:rsidR="009151C7" w:rsidRPr="00411BA5" w:rsidRDefault="00D718BC">
      <w:pPr>
        <w:keepLines/>
        <w:rPr>
          <w:rFonts w:ascii="Helvetica 55 Roman" w:hAnsi="Helvetica 55 Roman" w:cs="Arial"/>
          <w:noProof/>
        </w:rPr>
      </w:pPr>
      <w:r w:rsidRPr="00411BA5">
        <w:rPr>
          <w:rFonts w:ascii="Helvetica 55 Roman" w:hAnsi="Helvetica 55 Roman" w:cs="Arial"/>
          <w:b/>
          <w:noProof/>
        </w:rPr>
        <w:t>Jours Ouvrés :</w:t>
      </w:r>
      <w:r w:rsidRPr="00411BA5">
        <w:rPr>
          <w:rFonts w:ascii="Helvetica 55 Roman" w:hAnsi="Helvetica 55 Roman" w:cs="Arial"/>
          <w:noProof/>
        </w:rPr>
        <w:t xml:space="preserve"> du lundi au vendredi (hors jours fériés). </w:t>
      </w:r>
    </w:p>
    <w:p w14:paraId="6DE60033" w14:textId="5BD3E596" w:rsidR="00B23A55" w:rsidRPr="00411BA5" w:rsidRDefault="00D718BC">
      <w:pPr>
        <w:keepLines/>
        <w:rPr>
          <w:rFonts w:ascii="Helvetica 55 Roman" w:hAnsi="Helvetica 55 Roman"/>
          <w:noProof/>
        </w:rPr>
      </w:pPr>
      <w:r w:rsidRPr="00411BA5">
        <w:rPr>
          <w:rFonts w:ascii="Helvetica 55 Roman" w:hAnsi="Helvetica 55 Roman" w:cs="Arial"/>
          <w:b/>
          <w:noProof/>
        </w:rPr>
        <w:t>Liaison</w:t>
      </w:r>
      <w:r w:rsidRPr="00411BA5">
        <w:rPr>
          <w:rFonts w:ascii="Helvetica 55 Roman" w:hAnsi="Helvetica 55 Roman" w:cs="Arial"/>
          <w:noProof/>
        </w:rPr>
        <w:t> : désigne l’Accès aux Installations dans un Tronçon, une Adduction d’Immeuble ou sur une Portée. L’Installation d’un Câble Optique posé par l’Opérateur transitant par plusieurs Chambres nécessite donc la souscription de plusieurs Liaisons, à raison d’une Liaison pour chaque Adduction d’Immeuble, et pour chaque couple de Chambres consécutives de l’Opérateur d’Infrastructure traversées ou d’Appuis Aériens successifs utilisés.</w:t>
      </w:r>
    </w:p>
    <w:p w14:paraId="6DE60034" w14:textId="77777777" w:rsidR="00B23A55" w:rsidRPr="00411BA5" w:rsidRDefault="00B23A55">
      <w:pPr>
        <w:keepLines/>
        <w:rPr>
          <w:rFonts w:ascii="Helvetica 55 Roman" w:hAnsi="Helvetica 55 Roman"/>
          <w:noProof/>
        </w:rPr>
      </w:pPr>
    </w:p>
    <w:p w14:paraId="6DE60035" w14:textId="77777777" w:rsidR="00B23A55" w:rsidRPr="00411BA5" w:rsidRDefault="00D718BC">
      <w:pPr>
        <w:pStyle w:val="style2"/>
        <w:rPr>
          <w:rFonts w:ascii="Helvetica 55 Roman" w:hAnsi="Helvetica 55 Roman"/>
          <w:noProof/>
        </w:rPr>
      </w:pPr>
      <w:r w:rsidRPr="00411BA5">
        <w:rPr>
          <w:rFonts w:ascii="Helvetica 55 Roman" w:hAnsi="Helvetica 55 Roman" w:cs="Arial"/>
          <w:b/>
          <w:bCs/>
          <w:noProof/>
        </w:rPr>
        <w:t>Manchon</w:t>
      </w:r>
      <w:r w:rsidRPr="00411BA5">
        <w:rPr>
          <w:rFonts w:ascii="Helvetica 55 Roman" w:hAnsi="Helvetica 55 Roman" w:cs="Arial"/>
          <w:bCs/>
          <w:noProof/>
        </w:rPr>
        <w:t xml:space="preserve"> : </w:t>
      </w:r>
      <w:r w:rsidRPr="00411BA5">
        <w:rPr>
          <w:rFonts w:ascii="Helvetica 55 Roman" w:hAnsi="Helvetica 55 Roman" w:cs="Arial"/>
          <w:noProof/>
        </w:rPr>
        <w:t>désigne une Protection d’Épissure de taille réduite, limitée à 6 sorties, n’hébergeant pas de coupleur.</w:t>
      </w:r>
    </w:p>
    <w:p w14:paraId="6DE60036" w14:textId="77777777" w:rsidR="00B23A55" w:rsidRPr="00411BA5" w:rsidRDefault="00B23A55">
      <w:pPr>
        <w:pStyle w:val="style2"/>
        <w:rPr>
          <w:rFonts w:ascii="Helvetica 55 Roman" w:hAnsi="Helvetica 55 Roman" w:cs="Arial"/>
          <w:noProof/>
        </w:rPr>
      </w:pPr>
    </w:p>
    <w:p w14:paraId="6DE60037" w14:textId="77777777" w:rsidR="00B23A55" w:rsidRPr="00411BA5" w:rsidRDefault="00D718BC">
      <w:pPr>
        <w:rPr>
          <w:rFonts w:ascii="Helvetica 55 Roman" w:hAnsi="Helvetica 55 Roman"/>
          <w:noProof/>
        </w:rPr>
      </w:pPr>
      <w:r w:rsidRPr="00411BA5">
        <w:rPr>
          <w:rFonts w:ascii="Helvetica 55 Roman" w:hAnsi="Helvetica 55 Roman" w:cs="Arial"/>
          <w:b/>
          <w:noProof/>
        </w:rPr>
        <w:t>Masque physique (d’une Chambre)</w:t>
      </w:r>
      <w:r w:rsidRPr="00411BA5">
        <w:rPr>
          <w:rFonts w:ascii="Helvetica 55 Roman" w:hAnsi="Helvetica 55 Roman" w:cs="Arial"/>
          <w:noProof/>
        </w:rPr>
        <w:t> : ensemble physique groupé d’Alvéoles où aboutissent les Alvéoles d’un ou plusieurs Tronçons venant d’une ou plusieurs Chambres ou d’Adductions d’Immeuble.</w:t>
      </w:r>
    </w:p>
    <w:p w14:paraId="6DE60038" w14:textId="77777777" w:rsidR="00B23A55" w:rsidRPr="00411BA5" w:rsidRDefault="00B23A55">
      <w:pPr>
        <w:rPr>
          <w:rFonts w:ascii="Helvetica 55 Roman" w:hAnsi="Helvetica 55 Roman" w:cs="Arial"/>
          <w:noProof/>
        </w:rPr>
      </w:pPr>
    </w:p>
    <w:p w14:paraId="6DE60039" w14:textId="77777777" w:rsidR="00B23A55" w:rsidRPr="00411BA5" w:rsidRDefault="00D718BC">
      <w:pPr>
        <w:rPr>
          <w:rFonts w:ascii="Helvetica 55 Roman" w:hAnsi="Helvetica 55 Roman"/>
          <w:noProof/>
        </w:rPr>
      </w:pPr>
      <w:r w:rsidRPr="00411BA5">
        <w:rPr>
          <w:rFonts w:ascii="Helvetica 55 Roman" w:hAnsi="Helvetica 55 Roman" w:cs="Arial"/>
          <w:b/>
          <w:noProof/>
        </w:rPr>
        <w:t>Masque logique (d’une Chambre)</w:t>
      </w:r>
      <w:r w:rsidRPr="00411BA5">
        <w:rPr>
          <w:rFonts w:ascii="Helvetica 55 Roman" w:hAnsi="Helvetica 55 Roman" w:cs="Arial"/>
          <w:noProof/>
        </w:rPr>
        <w:t xml:space="preserve"> : regroupe les Alvéoles en direction d'une seule autre Chambre ou d’une Adduction d’immeuble. Des exemples sont fournis dans les Règles d’Ingénierie GC. Dans la suite du Contrat, le terme de </w:t>
      </w:r>
      <w:r w:rsidRPr="00411BA5">
        <w:rPr>
          <w:rFonts w:ascii="Helvetica 55 Roman" w:hAnsi="Helvetica 55 Roman" w:cs="Arial"/>
          <w:b/>
          <w:noProof/>
        </w:rPr>
        <w:t>Masque</w:t>
      </w:r>
      <w:r w:rsidRPr="00411BA5">
        <w:rPr>
          <w:rFonts w:ascii="Helvetica 55 Roman" w:hAnsi="Helvetica 55 Roman" w:cs="Arial"/>
          <w:noProof/>
        </w:rPr>
        <w:t xml:space="preserve"> représentera un Masque logique.</w:t>
      </w:r>
    </w:p>
    <w:p w14:paraId="6DE6003A" w14:textId="77777777" w:rsidR="00B23A55" w:rsidRPr="00411BA5" w:rsidRDefault="00B23A55">
      <w:pPr>
        <w:pStyle w:val="norlam"/>
        <w:rPr>
          <w:rFonts w:ascii="Helvetica 55 Roman" w:hAnsi="Helvetica 55 Roman"/>
          <w:noProof/>
        </w:rPr>
      </w:pPr>
    </w:p>
    <w:p w14:paraId="6DE6003B" w14:textId="77777777" w:rsidR="00B23A55" w:rsidRPr="00411BA5" w:rsidRDefault="00D718BC">
      <w:pPr>
        <w:pStyle w:val="norlam"/>
        <w:rPr>
          <w:rFonts w:ascii="Helvetica 55 Roman" w:hAnsi="Helvetica 55 Roman"/>
          <w:noProof/>
        </w:rPr>
      </w:pPr>
      <w:r w:rsidRPr="00411BA5">
        <w:rPr>
          <w:rFonts w:ascii="Helvetica 55 Roman" w:hAnsi="Helvetica 55 Roman" w:cs="Arial"/>
          <w:b/>
          <w:noProof/>
        </w:rPr>
        <w:t>Nappe :</w:t>
      </w:r>
      <w:r w:rsidRPr="00411BA5">
        <w:rPr>
          <w:rFonts w:ascii="Helvetica 55 Roman" w:hAnsi="Helvetica 55 Roman" w:cs="Arial"/>
          <w:noProof/>
        </w:rPr>
        <w:t xml:space="preserve"> ensemble des câbles installés sur des traverses fixées à une hauteur identique sur deux Appuis Aériens consécutifs. </w:t>
      </w:r>
    </w:p>
    <w:p w14:paraId="6DE6003C" w14:textId="77777777" w:rsidR="00B23A55" w:rsidRPr="00411BA5" w:rsidRDefault="00B23A55">
      <w:pPr>
        <w:pStyle w:val="norlam"/>
        <w:rPr>
          <w:rFonts w:ascii="Helvetica 55 Roman" w:hAnsi="Helvetica 55 Roman" w:cs="Arial"/>
          <w:noProof/>
        </w:rPr>
      </w:pPr>
    </w:p>
    <w:p w14:paraId="6DE6003D" w14:textId="77777777" w:rsidR="00B23A55" w:rsidRPr="00411BA5" w:rsidRDefault="00D718BC">
      <w:pPr>
        <w:rPr>
          <w:rFonts w:ascii="Helvetica 55 Roman" w:hAnsi="Helvetica 55 Roman"/>
          <w:noProof/>
        </w:rPr>
      </w:pPr>
      <w:r w:rsidRPr="00411BA5">
        <w:rPr>
          <w:rFonts w:ascii="Helvetica 55 Roman" w:hAnsi="Helvetica 55 Roman" w:cs="Arial"/>
          <w:b/>
          <w:bCs/>
          <w:noProof/>
        </w:rPr>
        <w:t>Nœud de Raccordement Optique (NRO) </w:t>
      </w:r>
      <w:r w:rsidRPr="00411BA5">
        <w:rPr>
          <w:rFonts w:ascii="Helvetica 55 Roman" w:hAnsi="Helvetica 55 Roman"/>
          <w:noProof/>
        </w:rPr>
        <w:t xml:space="preserve">: </w:t>
      </w:r>
      <w:r w:rsidRPr="00411BA5">
        <w:rPr>
          <w:rFonts w:ascii="Helvetica 55 Roman" w:hAnsi="Helvetica 55 Roman" w:cs="Arial"/>
          <w:noProof/>
        </w:rPr>
        <w:t>bâtiment (shelter ou local technique) de la collectivité </w:t>
      </w:r>
      <w:r w:rsidRPr="00411BA5">
        <w:rPr>
          <w:rFonts w:ascii="Helvetica 55 Roman" w:hAnsi="Helvetica 55 Roman"/>
          <w:iCs/>
          <w:noProof/>
        </w:rPr>
        <w:t>abritant</w:t>
      </w:r>
      <w:r w:rsidRPr="00411BA5">
        <w:rPr>
          <w:rFonts w:ascii="Helvetica 55 Roman" w:hAnsi="Helvetica 55 Roman" w:cs="Arial"/>
          <w:noProof/>
        </w:rPr>
        <w:t xml:space="preserve"> un répartiteur de boucle locale optique, point de concentration des fibres optiques raccordant les Clients Finals ou des éléments de réseau, et interface avec les équipements actifs. </w:t>
      </w:r>
      <w:r w:rsidRPr="00411BA5">
        <w:rPr>
          <w:rFonts w:ascii="Helvetica 55 Roman" w:hAnsi="Helvetica 55 Roman"/>
          <w:noProof/>
        </w:rPr>
        <w:t>Le raccordement de ce site n’est pas éligible au titre de ce Contrat.</w:t>
      </w:r>
    </w:p>
    <w:p w14:paraId="6DE6003E" w14:textId="77777777" w:rsidR="00B23A55" w:rsidRPr="00411BA5" w:rsidRDefault="00D718BC">
      <w:pPr>
        <w:rPr>
          <w:rFonts w:ascii="Helvetica 55 Roman" w:hAnsi="Helvetica 55 Roman" w:cs="Arial"/>
          <w:noProof/>
        </w:rPr>
      </w:pPr>
      <w:r w:rsidRPr="00411BA5">
        <w:rPr>
          <w:rFonts w:ascii="Helvetica 55 Roman" w:hAnsi="Helvetica 55 Roman" w:cs="Arial"/>
          <w:noProof/>
        </w:rPr>
        <w:t xml:space="preserve"> </w:t>
      </w:r>
    </w:p>
    <w:p w14:paraId="6DE6003F" w14:textId="77777777" w:rsidR="00B23A55" w:rsidRPr="00411BA5" w:rsidRDefault="00D718BC">
      <w:pPr>
        <w:rPr>
          <w:rFonts w:ascii="Helvetica 55 Roman" w:hAnsi="Helvetica 55 Roman"/>
          <w:noProof/>
        </w:rPr>
      </w:pPr>
      <w:r w:rsidRPr="00411BA5">
        <w:rPr>
          <w:rFonts w:ascii="Helvetica 55 Roman" w:hAnsi="Helvetica 55 Roman" w:cs="Arial"/>
          <w:b/>
          <w:noProof/>
        </w:rPr>
        <w:t>Plan Itinéraire</w:t>
      </w:r>
      <w:r w:rsidRPr="00411BA5">
        <w:rPr>
          <w:rFonts w:ascii="Helvetica 55 Roman" w:hAnsi="Helvetica 55 Roman" w:cs="Arial"/>
          <w:noProof/>
        </w:rPr>
        <w:t xml:space="preserve"> : plan des Installations comprenant les itinéraires des conduites de GC, des Chambres et des Artères Aériennes. </w:t>
      </w:r>
    </w:p>
    <w:p w14:paraId="6DE60040" w14:textId="77777777" w:rsidR="00B23A55" w:rsidRPr="00411BA5" w:rsidRDefault="00B23A55">
      <w:pPr>
        <w:rPr>
          <w:rFonts w:ascii="Helvetica 55 Roman" w:hAnsi="Helvetica 55 Roman" w:cs="Arial"/>
          <w:b/>
          <w:noProof/>
        </w:rPr>
      </w:pPr>
    </w:p>
    <w:p w14:paraId="6DE60041" w14:textId="77777777" w:rsidR="00B23A55" w:rsidRPr="00411BA5" w:rsidRDefault="00D718BC">
      <w:pPr>
        <w:rPr>
          <w:rFonts w:ascii="Helvetica 55 Roman" w:hAnsi="Helvetica 55 Roman"/>
          <w:noProof/>
        </w:rPr>
      </w:pPr>
      <w:r w:rsidRPr="00411BA5">
        <w:rPr>
          <w:rFonts w:ascii="Helvetica 55 Roman" w:hAnsi="Helvetica 55 Roman" w:cs="Arial"/>
          <w:b/>
          <w:noProof/>
        </w:rPr>
        <w:t>Plan de Prévention :</w:t>
      </w:r>
      <w:r w:rsidRPr="00411BA5">
        <w:rPr>
          <w:rFonts w:ascii="Helvetica 55 Roman" w:hAnsi="Helvetica 55 Roman" w:cs="Arial"/>
          <w:noProof/>
        </w:rPr>
        <w:t xml:space="preserve"> désigne le document regroupant les prescriptions particulières en matière d’hygiène et de sécurité et les mesures prises en vue d’assurer la sécurité sur chacune des interventions de l’Opérateur et de ses Sous-traitants éventuels dans le Génie Civil ou sur les Appuis aériens de la collectivité.</w:t>
      </w:r>
    </w:p>
    <w:p w14:paraId="6DE60042" w14:textId="77777777" w:rsidR="00B23A55" w:rsidRPr="00411BA5" w:rsidRDefault="00B23A55">
      <w:pPr>
        <w:rPr>
          <w:rFonts w:ascii="Helvetica 55 Roman" w:hAnsi="Helvetica 55 Roman"/>
          <w:b/>
          <w:noProof/>
        </w:rPr>
      </w:pPr>
    </w:p>
    <w:p w14:paraId="6DE60043" w14:textId="77777777" w:rsidR="00B23A55" w:rsidRPr="00411BA5" w:rsidRDefault="00D718BC">
      <w:pPr>
        <w:keepLines/>
        <w:rPr>
          <w:rFonts w:ascii="Helvetica 55 Roman" w:hAnsi="Helvetica 55 Roman"/>
          <w:noProof/>
        </w:rPr>
      </w:pPr>
      <w:r w:rsidRPr="00411BA5">
        <w:rPr>
          <w:rFonts w:ascii="Helvetica 55 Roman" w:hAnsi="Helvetica 55 Roman" w:cs="Arial"/>
          <w:b/>
          <w:noProof/>
        </w:rPr>
        <w:t>Portée</w:t>
      </w:r>
      <w:r w:rsidRPr="00411BA5">
        <w:rPr>
          <w:rFonts w:ascii="Helvetica 55 Roman" w:hAnsi="Helvetica 55 Roman" w:cs="Arial"/>
          <w:noProof/>
        </w:rPr>
        <w:t> : Nappe installée entre soit :</w:t>
      </w:r>
    </w:p>
    <w:p w14:paraId="6DE60044" w14:textId="77777777" w:rsidR="00B23A55" w:rsidRPr="00411BA5" w:rsidRDefault="00D718BC">
      <w:pPr>
        <w:keepLines/>
        <w:numPr>
          <w:ilvl w:val="0"/>
          <w:numId w:val="8"/>
        </w:numPr>
        <w:jc w:val="left"/>
        <w:rPr>
          <w:rFonts w:ascii="Helvetica 55 Roman" w:hAnsi="Helvetica 55 Roman" w:cs="Arial"/>
          <w:noProof/>
        </w:rPr>
      </w:pPr>
      <w:r w:rsidRPr="00411BA5">
        <w:rPr>
          <w:rFonts w:ascii="Helvetica 55 Roman" w:hAnsi="Helvetica 55 Roman" w:cs="Arial"/>
          <w:noProof/>
        </w:rPr>
        <w:t>deux Appuis Aériens consécutifs</w:t>
      </w:r>
    </w:p>
    <w:p w14:paraId="6DE60045" w14:textId="77777777" w:rsidR="00B23A55" w:rsidRPr="00411BA5" w:rsidRDefault="00D718BC">
      <w:pPr>
        <w:keepLines/>
        <w:numPr>
          <w:ilvl w:val="0"/>
          <w:numId w:val="8"/>
        </w:numPr>
        <w:jc w:val="left"/>
        <w:rPr>
          <w:rFonts w:ascii="Helvetica 55 Roman" w:hAnsi="Helvetica 55 Roman" w:cs="Arial"/>
          <w:noProof/>
        </w:rPr>
      </w:pPr>
      <w:r w:rsidRPr="00411BA5">
        <w:rPr>
          <w:rFonts w:ascii="Helvetica 55 Roman" w:hAnsi="Helvetica 55 Roman" w:cs="Arial"/>
          <w:noProof/>
        </w:rPr>
        <w:t>un Appui Aérien et un appui appartenant à un tiers.</w:t>
      </w:r>
    </w:p>
    <w:p w14:paraId="6DE60046" w14:textId="77777777" w:rsidR="00B23A55" w:rsidRPr="00411BA5" w:rsidRDefault="00B23A55">
      <w:pPr>
        <w:rPr>
          <w:rFonts w:ascii="Helvetica 55 Roman" w:hAnsi="Helvetica 55 Roman" w:cs="Arial"/>
          <w:noProof/>
        </w:rPr>
      </w:pPr>
    </w:p>
    <w:p w14:paraId="6DE60047" w14:textId="77777777" w:rsidR="00B23A55" w:rsidRPr="00411BA5" w:rsidRDefault="00D718BC">
      <w:pPr>
        <w:rPr>
          <w:rFonts w:ascii="Helvetica 55 Roman" w:hAnsi="Helvetica 55 Roman"/>
          <w:noProof/>
        </w:rPr>
      </w:pPr>
      <w:r w:rsidRPr="00411BA5">
        <w:rPr>
          <w:rFonts w:ascii="Helvetica 55 Roman" w:hAnsi="Helvetica 55 Roman" w:cs="Arial"/>
          <w:b/>
          <w:noProof/>
        </w:rPr>
        <w:t>Protection d’épissure </w:t>
      </w:r>
      <w:r w:rsidRPr="00411BA5">
        <w:rPr>
          <w:rFonts w:ascii="Helvetica 55 Roman" w:hAnsi="Helvetica 55 Roman" w:cs="Arial"/>
          <w:noProof/>
        </w:rPr>
        <w:t>: désigne indifféremment un Manchon ou une Protection d’épissure optique (PEO).</w:t>
      </w:r>
    </w:p>
    <w:p w14:paraId="6DE60048" w14:textId="77777777" w:rsidR="00B23A55" w:rsidRPr="00411BA5" w:rsidRDefault="00B23A55">
      <w:pPr>
        <w:rPr>
          <w:rFonts w:ascii="Helvetica 55 Roman" w:hAnsi="Helvetica 55 Roman" w:cs="Arial"/>
          <w:i/>
          <w:noProof/>
          <w:u w:val="single"/>
        </w:rPr>
      </w:pPr>
    </w:p>
    <w:p w14:paraId="6DE60049" w14:textId="77777777" w:rsidR="00B23A55" w:rsidRPr="00411BA5" w:rsidRDefault="00D718BC">
      <w:pPr>
        <w:rPr>
          <w:rFonts w:ascii="Helvetica 55 Roman" w:hAnsi="Helvetica 55 Roman"/>
          <w:noProof/>
        </w:rPr>
      </w:pPr>
      <w:r w:rsidRPr="00411BA5">
        <w:rPr>
          <w:rFonts w:ascii="Helvetica 55 Roman" w:hAnsi="Helvetica 55 Roman" w:cs="Arial"/>
          <w:b/>
          <w:noProof/>
        </w:rPr>
        <w:t>Protection d’épissure optique (PEO</w:t>
      </w:r>
      <w:r w:rsidRPr="00411BA5">
        <w:rPr>
          <w:rFonts w:ascii="Helvetica 55 Roman" w:hAnsi="Helvetica 55 Roman"/>
          <w:b/>
          <w:bCs/>
          <w:noProof/>
        </w:rPr>
        <w:t>) </w:t>
      </w:r>
      <w:r w:rsidRPr="00411BA5">
        <w:rPr>
          <w:rFonts w:ascii="Helvetica 55 Roman" w:hAnsi="Helvetica 55 Roman"/>
          <w:b/>
          <w:noProof/>
        </w:rPr>
        <w:t>:</w:t>
      </w:r>
      <w:r w:rsidRPr="00411BA5">
        <w:rPr>
          <w:rFonts w:ascii="Helvetica 55 Roman" w:hAnsi="Helvetica 55 Roman" w:cs="Arial"/>
          <w:noProof/>
        </w:rPr>
        <w:t xml:space="preserve"> </w:t>
      </w:r>
      <w:r w:rsidRPr="00411BA5">
        <w:rPr>
          <w:rFonts w:ascii="Helvetica 55 Roman" w:hAnsi="Helvetica 55 Roman" w:cs="Arial"/>
          <w:bCs/>
          <w:noProof/>
        </w:rPr>
        <w:t xml:space="preserve">dispositif assurant la protection mécanique et permettant le raccordement soit d'un Câble Optique à un autre Câble Optique de même capacité, soit d'un Câble Optique à plusieurs Câbles Optiques de capacité inférieure. </w:t>
      </w:r>
      <w:r w:rsidRPr="00411BA5">
        <w:rPr>
          <w:rFonts w:ascii="Helvetica 55 Roman" w:hAnsi="Helvetica 55 Roman" w:cs="Arial"/>
          <w:noProof/>
        </w:rPr>
        <w:t>Une PEO a une taille supérieure à celle des Manchons et peut éventuellement héberger des coupleurs.</w:t>
      </w:r>
    </w:p>
    <w:p w14:paraId="6DE6004A" w14:textId="77777777" w:rsidR="00B23A55" w:rsidRPr="00411BA5" w:rsidRDefault="00B23A55">
      <w:pPr>
        <w:pStyle w:val="style2"/>
        <w:rPr>
          <w:rFonts w:ascii="Helvetica 55 Roman" w:hAnsi="Helvetica 55 Roman" w:cs="Arial"/>
          <w:b/>
          <w:noProof/>
        </w:rPr>
      </w:pPr>
    </w:p>
    <w:p w14:paraId="6DE6004B" w14:textId="77777777" w:rsidR="00B23A55" w:rsidRPr="00411BA5" w:rsidRDefault="00D718BC">
      <w:pPr>
        <w:rPr>
          <w:rFonts w:ascii="Helvetica 55 Roman" w:hAnsi="Helvetica 55 Roman"/>
          <w:noProof/>
        </w:rPr>
      </w:pPr>
      <w:r w:rsidRPr="00411BA5">
        <w:rPr>
          <w:rFonts w:ascii="Helvetica 55 Roman" w:hAnsi="Helvetica 55 Roman" w:cs="Arial"/>
          <w:b/>
          <w:noProof/>
        </w:rPr>
        <w:t xml:space="preserve">Règles </w:t>
      </w:r>
      <w:r w:rsidRPr="00411BA5">
        <w:rPr>
          <w:rFonts w:ascii="Helvetica 55 Roman" w:hAnsi="Helvetica 55 Roman"/>
          <w:b/>
          <w:bCs/>
          <w:noProof/>
        </w:rPr>
        <w:t>d’Ingénierie GC</w:t>
      </w:r>
      <w:r w:rsidRPr="00411BA5">
        <w:rPr>
          <w:rFonts w:ascii="Helvetica 55 Roman" w:hAnsi="Helvetica 55 Roman"/>
          <w:b/>
          <w:noProof/>
        </w:rPr>
        <w:t xml:space="preserve"> </w:t>
      </w:r>
      <w:r w:rsidRPr="00411BA5">
        <w:rPr>
          <w:rFonts w:ascii="Helvetica 55 Roman" w:hAnsi="Helvetica 55 Roman" w:cs="Arial"/>
          <w:b/>
          <w:noProof/>
        </w:rPr>
        <w:t>(RI GC</w:t>
      </w:r>
      <w:r w:rsidRPr="00411BA5">
        <w:rPr>
          <w:rFonts w:ascii="Helvetica 55 Roman" w:hAnsi="Helvetica 55 Roman"/>
          <w:b/>
          <w:noProof/>
        </w:rPr>
        <w:t>)</w:t>
      </w:r>
      <w:r w:rsidRPr="00411BA5">
        <w:rPr>
          <w:rFonts w:ascii="Helvetica 55 Roman" w:hAnsi="Helvetica 55 Roman"/>
          <w:noProof/>
        </w:rPr>
        <w:t> :</w:t>
      </w:r>
      <w:r w:rsidRPr="00411BA5">
        <w:rPr>
          <w:rFonts w:ascii="Helvetica 55 Roman" w:hAnsi="Helvetica 55 Roman" w:cs="Arial"/>
          <w:noProof/>
        </w:rPr>
        <w:t xml:space="preserve"> désignent le document joint en annexe des Conditions Spécifiques et décrivant l’ensemble des règles à respecter pour le déploiement d’un réseau par l’Opérateur dans les Installations du Génie Civil de la collectivité.</w:t>
      </w:r>
    </w:p>
    <w:p w14:paraId="6DE6004C" w14:textId="77777777" w:rsidR="00B23A55" w:rsidRPr="00411BA5" w:rsidRDefault="00B23A55">
      <w:pPr>
        <w:rPr>
          <w:rFonts w:ascii="Helvetica 55 Roman" w:hAnsi="Helvetica 55 Roman" w:cs="Arial"/>
          <w:noProof/>
        </w:rPr>
      </w:pPr>
    </w:p>
    <w:p w14:paraId="6DE6004D" w14:textId="77777777" w:rsidR="00B23A55" w:rsidRPr="00411BA5" w:rsidRDefault="00D718BC">
      <w:pPr>
        <w:rPr>
          <w:rFonts w:ascii="Helvetica 55 Roman" w:hAnsi="Helvetica 55 Roman"/>
          <w:noProof/>
        </w:rPr>
      </w:pPr>
      <w:r w:rsidRPr="00411BA5">
        <w:rPr>
          <w:rFonts w:ascii="Helvetica 55 Roman" w:hAnsi="Helvetica 55 Roman" w:cs="Arial"/>
          <w:b/>
          <w:noProof/>
        </w:rPr>
        <w:lastRenderedPageBreak/>
        <w:t xml:space="preserve">Règles </w:t>
      </w:r>
      <w:r w:rsidRPr="00411BA5">
        <w:rPr>
          <w:rFonts w:ascii="Helvetica 55 Roman" w:hAnsi="Helvetica 55 Roman"/>
          <w:b/>
          <w:bCs/>
          <w:noProof/>
        </w:rPr>
        <w:t xml:space="preserve">d’Ingénierie Appuis </w:t>
      </w:r>
      <w:r w:rsidRPr="00411BA5">
        <w:rPr>
          <w:rFonts w:ascii="Helvetica 55 Roman" w:hAnsi="Helvetica 55 Roman" w:cs="Arial"/>
          <w:b/>
          <w:noProof/>
        </w:rPr>
        <w:t>(RI Appuis</w:t>
      </w:r>
      <w:r w:rsidRPr="00411BA5">
        <w:rPr>
          <w:rFonts w:ascii="Helvetica 55 Roman" w:hAnsi="Helvetica 55 Roman"/>
          <w:b/>
          <w:noProof/>
        </w:rPr>
        <w:t>)</w:t>
      </w:r>
      <w:r w:rsidRPr="00411BA5">
        <w:rPr>
          <w:rFonts w:ascii="Helvetica 55 Roman" w:hAnsi="Helvetica 55 Roman"/>
          <w:noProof/>
        </w:rPr>
        <w:t> :</w:t>
      </w:r>
      <w:r w:rsidRPr="00411BA5">
        <w:rPr>
          <w:rFonts w:ascii="Helvetica 55 Roman" w:hAnsi="Helvetica 55 Roman" w:cs="Arial"/>
          <w:noProof/>
        </w:rPr>
        <w:t xml:space="preserve"> désignent le document joint en annexe des Conditions Spécifiques et décrivant l’ensemble des règles à respecter pour le déploiement d’un réseau par l’Opérateur sur les Appuis Aériens de la collectivité.</w:t>
      </w:r>
    </w:p>
    <w:p w14:paraId="6DE6004E" w14:textId="77777777" w:rsidR="00B23A55" w:rsidRPr="00411BA5" w:rsidRDefault="00B23A55">
      <w:pPr>
        <w:rPr>
          <w:rFonts w:ascii="Helvetica 55 Roman" w:hAnsi="Helvetica 55 Roman"/>
          <w:noProof/>
        </w:rPr>
      </w:pPr>
    </w:p>
    <w:p w14:paraId="6DE6004F" w14:textId="77777777" w:rsidR="00B23A55" w:rsidRPr="00411BA5" w:rsidRDefault="00D718BC">
      <w:pPr>
        <w:rPr>
          <w:rFonts w:ascii="Helvetica 55 Roman" w:hAnsi="Helvetica 55 Roman"/>
          <w:noProof/>
        </w:rPr>
      </w:pPr>
      <w:r w:rsidRPr="00411BA5">
        <w:rPr>
          <w:rFonts w:ascii="Helvetica 55 Roman" w:hAnsi="Helvetica 55 Roman" w:cs="Arial"/>
          <w:b/>
          <w:noProof/>
        </w:rPr>
        <w:t>Sous-traitant</w:t>
      </w:r>
      <w:r w:rsidRPr="00411BA5">
        <w:rPr>
          <w:rFonts w:ascii="Helvetica 55 Roman" w:hAnsi="Helvetica 55 Roman" w:cs="Arial"/>
          <w:noProof/>
        </w:rPr>
        <w:t> : désigne tout prestataire de service avec lequel l’Opérateur conclut, en qualité de maître de l’ouvrage, un contrat d’entreprise en vue de lui faire réaliser tout ou partie des interventions sur le Génie Civil ou sur les Appuis aériens au titre du Contrat. Un Sous-traitant est autorisé à recourir à la sous-traitance telle que définie et encadrée par la loi n°75-1334 du 31 décembre 1975. Pour les besoins du Contrat, un Sous-traitant et ses éventuels Sous-traitants seront collectivement dénommés « Sous-traitants ».</w:t>
      </w:r>
    </w:p>
    <w:p w14:paraId="6DE60050" w14:textId="77777777" w:rsidR="00B23A55" w:rsidRPr="00411BA5" w:rsidRDefault="00B23A55">
      <w:pPr>
        <w:rPr>
          <w:rFonts w:ascii="Helvetica 55 Roman" w:hAnsi="Helvetica 55 Roman" w:cs="Arial"/>
          <w:noProof/>
        </w:rPr>
      </w:pPr>
    </w:p>
    <w:p w14:paraId="6DE60051" w14:textId="77777777" w:rsidR="00B23A55" w:rsidRPr="00411BA5" w:rsidRDefault="00D718BC">
      <w:pPr>
        <w:rPr>
          <w:rFonts w:ascii="Helvetica 55 Roman" w:hAnsi="Helvetica 55 Roman"/>
          <w:noProof/>
        </w:rPr>
      </w:pPr>
      <w:r w:rsidRPr="00411BA5">
        <w:rPr>
          <w:rFonts w:ascii="Helvetica 55 Roman" w:hAnsi="Helvetica 55 Roman" w:cs="Arial"/>
          <w:b/>
          <w:noProof/>
        </w:rPr>
        <w:t>Tampon(s)</w:t>
      </w:r>
      <w:r w:rsidRPr="00411BA5">
        <w:rPr>
          <w:rFonts w:ascii="Helvetica 55 Roman" w:hAnsi="Helvetica 55 Roman" w:cs="Arial"/>
          <w:noProof/>
        </w:rPr>
        <w:t> : élément(s) mobile(s) d’un dispositif de fermeture couvrant l’ouverture d’une cheminée de visite ou d’une Chambre. Certains Tampons ont été soudés (ci-après dénommés « </w:t>
      </w:r>
      <w:r w:rsidRPr="00411BA5">
        <w:rPr>
          <w:rFonts w:ascii="Helvetica 55 Roman" w:hAnsi="Helvetica 55 Roman" w:cs="Arial"/>
          <w:b/>
          <w:noProof/>
        </w:rPr>
        <w:t>Tampons soudés </w:t>
      </w:r>
      <w:r w:rsidRPr="00411BA5">
        <w:rPr>
          <w:rFonts w:ascii="Helvetica 55 Roman" w:hAnsi="Helvetica 55 Roman" w:cs="Arial"/>
          <w:noProof/>
        </w:rPr>
        <w:t xml:space="preserve">») </w:t>
      </w:r>
      <w:r w:rsidRPr="00411BA5">
        <w:rPr>
          <w:rFonts w:ascii="Helvetica 55 Roman" w:hAnsi="Helvetica 55 Roman"/>
          <w:noProof/>
        </w:rPr>
        <w:t>afin de sécuriser l’accès de la Chambre.</w:t>
      </w:r>
    </w:p>
    <w:p w14:paraId="6DE60052" w14:textId="77777777" w:rsidR="00B23A55" w:rsidRPr="00411BA5" w:rsidRDefault="00B23A55">
      <w:pPr>
        <w:rPr>
          <w:rFonts w:ascii="Helvetica 55 Roman" w:hAnsi="Helvetica 55 Roman" w:cs="Arial"/>
          <w:noProof/>
        </w:rPr>
      </w:pPr>
    </w:p>
    <w:p w14:paraId="6DE60053" w14:textId="77777777" w:rsidR="00B23A55" w:rsidRPr="00411BA5" w:rsidRDefault="00D718BC">
      <w:pPr>
        <w:rPr>
          <w:rFonts w:ascii="Helvetica 55 Roman" w:hAnsi="Helvetica 55 Roman"/>
          <w:noProof/>
        </w:rPr>
      </w:pPr>
      <w:r w:rsidRPr="00411BA5">
        <w:rPr>
          <w:rFonts w:ascii="Helvetica 55 Roman" w:hAnsi="Helvetica 55 Roman" w:cs="Arial"/>
          <w:b/>
          <w:noProof/>
        </w:rPr>
        <w:t>Tronçon</w:t>
      </w:r>
      <w:r w:rsidRPr="00411BA5">
        <w:rPr>
          <w:rFonts w:ascii="Helvetica 55 Roman" w:hAnsi="Helvetica 55 Roman" w:cs="Arial"/>
          <w:noProof/>
        </w:rPr>
        <w:t> :</w:t>
      </w:r>
      <w:r w:rsidRPr="00411BA5">
        <w:rPr>
          <w:rFonts w:ascii="Helvetica 55 Roman" w:hAnsi="Helvetica 55 Roman" w:cs="Arial"/>
          <w:b/>
          <w:bCs/>
          <w:iCs/>
          <w:noProof/>
        </w:rPr>
        <w:t xml:space="preserve"> </w:t>
      </w:r>
      <w:r w:rsidRPr="00411BA5">
        <w:rPr>
          <w:rFonts w:ascii="Helvetica 55 Roman" w:hAnsi="Helvetica 55 Roman" w:cs="Arial"/>
          <w:bCs/>
          <w:iCs/>
          <w:noProof/>
        </w:rPr>
        <w:t>ensemble des Alvéoles entre deux Chambres consécutives de l’Opérateur d’Infrastructure.</w:t>
      </w:r>
    </w:p>
    <w:p w14:paraId="6DE60054" w14:textId="77777777" w:rsidR="00B23A55" w:rsidRPr="00411BA5" w:rsidRDefault="00B23A55">
      <w:pPr>
        <w:rPr>
          <w:rFonts w:ascii="Helvetica 55 Roman" w:hAnsi="Helvetica 55 Roman" w:cs="Arial"/>
          <w:bCs/>
          <w:iCs/>
          <w:noProof/>
        </w:rPr>
      </w:pPr>
    </w:p>
    <w:p w14:paraId="6DE60055" w14:textId="77777777" w:rsidR="00B23A55" w:rsidRPr="00411BA5" w:rsidRDefault="00D718BC">
      <w:pPr>
        <w:rPr>
          <w:rFonts w:ascii="Helvetica 55 Roman" w:hAnsi="Helvetica 55 Roman"/>
          <w:noProof/>
        </w:rPr>
      </w:pPr>
      <w:r w:rsidRPr="00411BA5">
        <w:rPr>
          <w:rFonts w:ascii="Helvetica 55 Roman" w:hAnsi="Helvetica 55 Roman" w:cs="Arial"/>
          <w:b/>
          <w:noProof/>
        </w:rPr>
        <w:t xml:space="preserve">Tubage : </w:t>
      </w:r>
      <w:r w:rsidRPr="00411BA5">
        <w:rPr>
          <w:rFonts w:ascii="Helvetica 55 Roman" w:hAnsi="Helvetica 55 Roman" w:cs="Arial"/>
          <w:noProof/>
        </w:rPr>
        <w:t>désigne l’action permettant l’installation d’un ou plusieurs Tubes dans un Alvéole de diamètre supérieur. Chacun des Tubes posés protège un ou plusieurs Câbles Optiques et sépare celui-ci des autres réseaux appartenant à des tiers.</w:t>
      </w:r>
    </w:p>
    <w:p w14:paraId="6DE60056" w14:textId="77777777" w:rsidR="00B23A55" w:rsidRPr="00411BA5" w:rsidRDefault="00B23A55">
      <w:pPr>
        <w:rPr>
          <w:rFonts w:ascii="Helvetica 55 Roman" w:hAnsi="Helvetica 55 Roman" w:cs="Arial"/>
          <w:noProof/>
        </w:rPr>
      </w:pPr>
    </w:p>
    <w:p w14:paraId="6DE60057" w14:textId="77777777" w:rsidR="00B23A55" w:rsidRPr="00411BA5" w:rsidRDefault="00D718BC">
      <w:pPr>
        <w:rPr>
          <w:rFonts w:ascii="Helvetica 55 Roman" w:hAnsi="Helvetica 55 Roman"/>
          <w:noProof/>
        </w:rPr>
      </w:pPr>
      <w:r w:rsidRPr="00411BA5">
        <w:rPr>
          <w:rFonts w:ascii="Helvetica 55 Roman" w:hAnsi="Helvetica 55 Roman" w:cs="Arial"/>
          <w:b/>
          <w:noProof/>
        </w:rPr>
        <w:t>Tube</w:t>
      </w:r>
      <w:r w:rsidRPr="00411BA5">
        <w:rPr>
          <w:rFonts w:ascii="Helvetica 55 Roman" w:hAnsi="Helvetica 55 Roman" w:cs="Arial"/>
          <w:noProof/>
        </w:rPr>
        <w:t> : désigne un tuyau installé dans un Alvéole de diamètre supérieur.</w:t>
      </w:r>
    </w:p>
    <w:p w14:paraId="6DE60058" w14:textId="77777777" w:rsidR="00B23A55" w:rsidRPr="00411BA5" w:rsidRDefault="00B23A55">
      <w:pPr>
        <w:keepLines/>
        <w:rPr>
          <w:rFonts w:ascii="Helvetica 55 Roman" w:hAnsi="Helvetica 55 Roman" w:cs="Arial"/>
          <w:bCs/>
          <w:iCs/>
          <w:noProof/>
        </w:rPr>
      </w:pPr>
    </w:p>
    <w:p w14:paraId="6DE60059" w14:textId="77777777" w:rsidR="00B23A55" w:rsidRPr="00411BA5" w:rsidRDefault="00D718BC">
      <w:pPr>
        <w:rPr>
          <w:rFonts w:ascii="Helvetica 55 Roman" w:hAnsi="Helvetica 55 Roman"/>
          <w:noProof/>
        </w:rPr>
      </w:pPr>
      <w:r w:rsidRPr="00411BA5">
        <w:rPr>
          <w:rFonts w:ascii="Helvetica 55 Roman" w:hAnsi="Helvetica 55 Roman" w:cs="Arial"/>
          <w:b/>
          <w:noProof/>
        </w:rPr>
        <w:t xml:space="preserve">Zone de Commande : </w:t>
      </w:r>
      <w:r w:rsidRPr="00411BA5">
        <w:rPr>
          <w:rFonts w:ascii="Helvetica 55 Roman" w:hAnsi="Helvetica 55 Roman"/>
          <w:noProof/>
        </w:rPr>
        <w:t xml:space="preserve">zone géographique </w:t>
      </w:r>
      <w:r w:rsidRPr="00411BA5">
        <w:rPr>
          <w:rFonts w:ascii="Helvetica 55 Roman" w:hAnsi="Helvetica 55 Roman"/>
          <w:bCs/>
          <w:noProof/>
        </w:rPr>
        <w:t xml:space="preserve">correspondant au territoire </w:t>
      </w:r>
      <w:r w:rsidRPr="00411BA5">
        <w:rPr>
          <w:rFonts w:ascii="Helvetica 55 Roman" w:hAnsi="Helvetica 55 Roman"/>
          <w:noProof/>
        </w:rPr>
        <w:t xml:space="preserve">de l’Opérateur d’Infrastructure. </w:t>
      </w:r>
    </w:p>
    <w:p w14:paraId="52C447A7" w14:textId="77777777" w:rsidR="00B26E8C" w:rsidRPr="00411BA5" w:rsidRDefault="00B26E8C">
      <w:pPr>
        <w:rPr>
          <w:rFonts w:ascii="Helvetica 55 Roman" w:hAnsi="Helvetica 55 Roman"/>
          <w:noProof/>
          <w:sz w:val="22"/>
          <w:szCs w:val="22"/>
        </w:rPr>
      </w:pPr>
    </w:p>
    <w:p w14:paraId="6DE6005B" w14:textId="77777777" w:rsidR="00B23A55" w:rsidRPr="00411BA5" w:rsidRDefault="00D718BC" w:rsidP="00CC1049">
      <w:pPr>
        <w:pStyle w:val="Titre1"/>
      </w:pPr>
      <w:bookmarkStart w:id="46" w:name="_Toc202001366"/>
      <w:bookmarkStart w:id="47" w:name="_Toc188698509"/>
      <w:bookmarkStart w:id="48" w:name="_Toc106343847"/>
      <w:bookmarkStart w:id="49" w:name="_Toc202335866"/>
      <w:bookmarkStart w:id="50" w:name="_Toc203457589"/>
      <w:bookmarkStart w:id="51" w:name="_Toc249927522"/>
      <w:bookmarkStart w:id="52" w:name="_Toc247604211"/>
      <w:bookmarkStart w:id="53" w:name="_Toc307325066"/>
      <w:bookmarkStart w:id="54" w:name="_Toc347131662"/>
      <w:bookmarkStart w:id="55" w:name="_Toc370808409"/>
      <w:bookmarkStart w:id="56" w:name="_Toc144724151"/>
      <w:bookmarkStart w:id="57" w:name="_Toc199565010"/>
      <w:bookmarkStart w:id="58" w:name="_Toc199565214"/>
      <w:bookmarkStart w:id="59" w:name="_Toc199817267"/>
      <w:bookmarkStart w:id="60" w:name="_Toc200183135"/>
      <w:bookmarkStart w:id="61" w:name="_Toc199929152"/>
      <w:bookmarkStart w:id="62" w:name="_Toc145582712"/>
      <w:bookmarkEnd w:id="46"/>
      <w:r w:rsidRPr="00411BA5">
        <w:t xml:space="preserve">- Objet du </w:t>
      </w:r>
      <w:bookmarkEnd w:id="47"/>
      <w:r w:rsidRPr="00411BA5">
        <w:t>Contrat</w:t>
      </w:r>
      <w:bookmarkEnd w:id="48"/>
      <w:bookmarkEnd w:id="49"/>
      <w:bookmarkEnd w:id="50"/>
      <w:bookmarkEnd w:id="51"/>
      <w:bookmarkEnd w:id="52"/>
      <w:bookmarkEnd w:id="53"/>
      <w:bookmarkEnd w:id="54"/>
      <w:bookmarkEnd w:id="55"/>
      <w:bookmarkEnd w:id="56"/>
      <w:bookmarkEnd w:id="62"/>
      <w:r w:rsidRPr="00411BA5">
        <w:t xml:space="preserve"> </w:t>
      </w:r>
      <w:bookmarkEnd w:id="57"/>
      <w:bookmarkEnd w:id="58"/>
      <w:bookmarkEnd w:id="59"/>
      <w:bookmarkEnd w:id="60"/>
      <w:bookmarkEnd w:id="61"/>
    </w:p>
    <w:p w14:paraId="6DE6005C" w14:textId="77777777" w:rsidR="00B23A55" w:rsidRPr="00411BA5" w:rsidRDefault="00D718BC">
      <w:pPr>
        <w:rPr>
          <w:rFonts w:ascii="Helvetica 55 Roman" w:hAnsi="Helvetica 55 Roman"/>
          <w:noProof/>
        </w:rPr>
      </w:pPr>
      <w:r w:rsidRPr="00411BA5">
        <w:rPr>
          <w:rFonts w:ascii="Helvetica 55 Roman" w:hAnsi="Helvetica 55 Roman"/>
          <w:noProof/>
        </w:rPr>
        <w:t>L’objet du présent Contrat est de définir les modalités juridiques, techniques, opérationnelles et tarifaires applicable à l’offre « Accès au Génie Civil et aux Appuis Aériens RIP »  ci-après dénommée « offre GC RIP ».</w:t>
      </w:r>
    </w:p>
    <w:p w14:paraId="5ABAB99F" w14:textId="77777777" w:rsidR="00B26E8C" w:rsidRPr="00411BA5" w:rsidRDefault="00B26E8C">
      <w:pPr>
        <w:rPr>
          <w:rFonts w:ascii="Helvetica 55 Roman" w:hAnsi="Helvetica 55 Roman"/>
          <w:noProof/>
          <w:sz w:val="22"/>
          <w:szCs w:val="22"/>
        </w:rPr>
      </w:pPr>
    </w:p>
    <w:p w14:paraId="6DE6005E" w14:textId="77777777" w:rsidR="00B23A55" w:rsidRPr="00411BA5" w:rsidRDefault="00D718BC" w:rsidP="00CC1049">
      <w:pPr>
        <w:pStyle w:val="Titre1"/>
      </w:pPr>
      <w:bookmarkStart w:id="63" w:name="_Toc520208885"/>
      <w:bookmarkStart w:id="64" w:name="_Toc520208886"/>
      <w:bookmarkStart w:id="65" w:name="_Toc520208887"/>
      <w:bookmarkStart w:id="66" w:name="_Toc520208888"/>
      <w:bookmarkStart w:id="67" w:name="_Toc520208889"/>
      <w:bookmarkStart w:id="68" w:name="_Toc520208890"/>
      <w:bookmarkStart w:id="69" w:name="_Toc520208892"/>
      <w:bookmarkStart w:id="70" w:name="_Toc520208897"/>
      <w:bookmarkStart w:id="71" w:name="_Toc520208898"/>
      <w:bookmarkStart w:id="72" w:name="_Toc313264096"/>
      <w:bookmarkStart w:id="73" w:name="_Toc315348943"/>
      <w:bookmarkStart w:id="74" w:name="_Toc257293250"/>
      <w:bookmarkStart w:id="75" w:name="_Toc257293407"/>
      <w:bookmarkStart w:id="76" w:name="_Toc257293798"/>
      <w:bookmarkStart w:id="77" w:name="_Toc257293253"/>
      <w:bookmarkStart w:id="78" w:name="_Toc257293410"/>
      <w:bookmarkStart w:id="79" w:name="_Toc257293801"/>
      <w:bookmarkStart w:id="80" w:name="_Toc257293255"/>
      <w:bookmarkStart w:id="81" w:name="_Toc257293412"/>
      <w:bookmarkStart w:id="82" w:name="_Toc257293803"/>
      <w:bookmarkStart w:id="83" w:name="_Toc257293256"/>
      <w:bookmarkStart w:id="84" w:name="_Toc257293413"/>
      <w:bookmarkStart w:id="85" w:name="_Toc257293804"/>
      <w:bookmarkStart w:id="86" w:name="_Toc257293257"/>
      <w:bookmarkStart w:id="87" w:name="_Toc257293414"/>
      <w:bookmarkStart w:id="88" w:name="_Toc257293805"/>
      <w:bookmarkStart w:id="89" w:name="_Toc257293259"/>
      <w:bookmarkStart w:id="90" w:name="_Toc257293416"/>
      <w:bookmarkStart w:id="91" w:name="_Toc257293807"/>
      <w:bookmarkStart w:id="92" w:name="_Toc248853656"/>
      <w:bookmarkStart w:id="93" w:name="_Toc248853843"/>
      <w:bookmarkStart w:id="94" w:name="_Toc248853657"/>
      <w:bookmarkStart w:id="95" w:name="_Toc248853844"/>
      <w:bookmarkStart w:id="96" w:name="_Toc202335867"/>
      <w:bookmarkStart w:id="97" w:name="_Toc203457590"/>
      <w:bookmarkStart w:id="98" w:name="_Ref203978485"/>
      <w:bookmarkStart w:id="99" w:name="_Toc249927523"/>
      <w:bookmarkStart w:id="100" w:name="_Toc247604212"/>
      <w:bookmarkStart w:id="101" w:name="_Toc307325067"/>
      <w:bookmarkStart w:id="102" w:name="_Toc347131663"/>
      <w:bookmarkStart w:id="103" w:name="_Toc370808410"/>
      <w:bookmarkStart w:id="104" w:name="_Toc144724152"/>
      <w:bookmarkStart w:id="105" w:name="_Toc106343848"/>
      <w:bookmarkStart w:id="106" w:name="_Toc145582713"/>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r w:rsidRPr="00411BA5">
        <w:t>- Documents contractuels</w:t>
      </w:r>
      <w:bookmarkEnd w:id="96"/>
      <w:bookmarkEnd w:id="97"/>
      <w:bookmarkEnd w:id="98"/>
      <w:bookmarkEnd w:id="99"/>
      <w:bookmarkEnd w:id="100"/>
      <w:bookmarkEnd w:id="101"/>
      <w:bookmarkEnd w:id="102"/>
      <w:bookmarkEnd w:id="103"/>
      <w:bookmarkEnd w:id="104"/>
      <w:bookmarkEnd w:id="105"/>
      <w:bookmarkEnd w:id="106"/>
    </w:p>
    <w:p w14:paraId="6DE6005F" w14:textId="77777777" w:rsidR="00B23A55" w:rsidRPr="00411BA5" w:rsidRDefault="00D718BC">
      <w:pPr>
        <w:rPr>
          <w:rFonts w:ascii="Helvetica 55 Roman" w:hAnsi="Helvetica 55 Roman"/>
          <w:noProof/>
        </w:rPr>
      </w:pPr>
      <w:bookmarkStart w:id="107" w:name="_Toc203908744"/>
      <w:bookmarkStart w:id="108" w:name="_Toc203909436"/>
      <w:bookmarkStart w:id="109" w:name="_Toc203910186"/>
      <w:bookmarkStart w:id="110" w:name="_Toc212517685"/>
      <w:bookmarkStart w:id="111" w:name="_Toc212518076"/>
      <w:bookmarkStart w:id="112" w:name="_Toc212518254"/>
      <w:bookmarkStart w:id="113" w:name="_Toc212521199"/>
      <w:bookmarkStart w:id="114" w:name="_Toc212951750"/>
      <w:bookmarkStart w:id="115" w:name="_Toc212517686"/>
      <w:bookmarkStart w:id="116" w:name="_Toc212518077"/>
      <w:bookmarkStart w:id="117" w:name="_Toc212518255"/>
      <w:bookmarkStart w:id="118" w:name="_Toc212521200"/>
      <w:bookmarkStart w:id="119" w:name="_Toc212951751"/>
      <w:bookmarkEnd w:id="107"/>
      <w:bookmarkEnd w:id="108"/>
      <w:bookmarkEnd w:id="109"/>
      <w:bookmarkEnd w:id="110"/>
      <w:bookmarkEnd w:id="111"/>
      <w:bookmarkEnd w:id="112"/>
      <w:bookmarkEnd w:id="113"/>
      <w:bookmarkEnd w:id="114"/>
      <w:bookmarkEnd w:id="115"/>
      <w:bookmarkEnd w:id="116"/>
      <w:bookmarkEnd w:id="117"/>
      <w:bookmarkEnd w:id="118"/>
      <w:bookmarkEnd w:id="119"/>
      <w:r w:rsidRPr="00411BA5">
        <w:rPr>
          <w:rFonts w:ascii="Helvetica 55 Roman" w:hAnsi="Helvetica 55 Roman" w:cs="Arial"/>
          <w:noProof/>
        </w:rPr>
        <w:t>Le Contrat est composé de l’ensemble des documents ci-après, énumérés dans leur ordre de priorité décroissante :</w:t>
      </w:r>
    </w:p>
    <w:p w14:paraId="6DE60060" w14:textId="77777777" w:rsidR="00B23A55" w:rsidRPr="00411BA5" w:rsidRDefault="00D718BC">
      <w:pPr>
        <w:numPr>
          <w:ilvl w:val="0"/>
          <w:numId w:val="5"/>
        </w:numPr>
        <w:autoSpaceDE w:val="0"/>
        <w:rPr>
          <w:rFonts w:ascii="Helvetica 55 Roman" w:hAnsi="Helvetica 55 Roman"/>
          <w:noProof/>
        </w:rPr>
      </w:pPr>
      <w:r w:rsidRPr="00411BA5">
        <w:rPr>
          <w:rFonts w:ascii="Helvetica 55 Roman" w:hAnsi="Helvetica 55 Roman" w:cs="Arial"/>
          <w:noProof/>
        </w:rPr>
        <w:t>Les présentes Conditions Générales,</w:t>
      </w:r>
    </w:p>
    <w:p w14:paraId="6DE60061" w14:textId="77777777" w:rsidR="00B23A55" w:rsidRPr="00411BA5" w:rsidRDefault="00D718BC">
      <w:pPr>
        <w:pStyle w:val="Textenum1"/>
        <w:numPr>
          <w:ilvl w:val="0"/>
          <w:numId w:val="5"/>
        </w:numPr>
        <w:rPr>
          <w:rFonts w:ascii="Helvetica 55 Roman" w:hAnsi="Helvetica 55 Roman" w:cs="Arial"/>
          <w:noProof/>
        </w:rPr>
      </w:pPr>
      <w:r w:rsidRPr="00411BA5">
        <w:rPr>
          <w:rFonts w:ascii="Helvetica 55 Roman" w:hAnsi="Helvetica 55 Roman" w:cs="Arial"/>
          <w:noProof/>
        </w:rPr>
        <w:t xml:space="preserve">Les Conditions Spécifiques et leurs annexes. </w:t>
      </w:r>
    </w:p>
    <w:p w14:paraId="6DE60062" w14:textId="77777777" w:rsidR="00B23A55" w:rsidRPr="00411BA5" w:rsidRDefault="00B23A55">
      <w:pPr>
        <w:rPr>
          <w:rFonts w:ascii="Helvetica 55 Roman" w:hAnsi="Helvetica 55 Roman"/>
          <w:noProof/>
        </w:rPr>
      </w:pPr>
    </w:p>
    <w:p w14:paraId="6DE60063" w14:textId="77777777" w:rsidR="00B23A55" w:rsidRPr="00411BA5" w:rsidRDefault="00D718BC">
      <w:pPr>
        <w:rPr>
          <w:rFonts w:ascii="Helvetica 55 Roman" w:hAnsi="Helvetica 55 Roman"/>
          <w:noProof/>
        </w:rPr>
      </w:pPr>
      <w:r w:rsidRPr="00411BA5">
        <w:rPr>
          <w:rFonts w:ascii="Helvetica 55 Roman" w:hAnsi="Helvetica 55 Roman"/>
          <w:noProof/>
        </w:rPr>
        <w:t>En cas de contradiction entre une ou plusieurs stipulations figurant dans l’un quelconque des documents, le document de rang supérieur dans l’ordre de priorité prévaudra. En cas de contradiction dans des documents de rang identique, l’interprétation du Contrat est réalisée en vue de permettre la réalisation de son objet dans le respect de l’équilibre des obligations entre les Parties.</w:t>
      </w:r>
    </w:p>
    <w:p w14:paraId="6DE60064" w14:textId="77777777" w:rsidR="00B23A55" w:rsidRPr="00411BA5" w:rsidRDefault="00B23A55">
      <w:pPr>
        <w:rPr>
          <w:rFonts w:ascii="Helvetica 55 Roman" w:hAnsi="Helvetica 55 Roman"/>
          <w:noProof/>
        </w:rPr>
      </w:pPr>
    </w:p>
    <w:p w14:paraId="6DE60065" w14:textId="77777777" w:rsidR="00B23A55" w:rsidRPr="00411BA5" w:rsidRDefault="00D718BC">
      <w:pPr>
        <w:rPr>
          <w:rFonts w:ascii="Helvetica 55 Roman" w:hAnsi="Helvetica 55 Roman"/>
          <w:noProof/>
        </w:rPr>
      </w:pPr>
      <w:r w:rsidRPr="00411BA5">
        <w:rPr>
          <w:rFonts w:ascii="Helvetica 55 Roman" w:hAnsi="Helvetica 55 Roman"/>
          <w:noProof/>
        </w:rPr>
        <w:t>Préalablement à la signature des présentes Conditions Générales, l’Opérateur doit avoir signé l’Accord-cadre régissant le Contrat. Les stipulations de l’Accord-cadre s’appliquent au Contrat.</w:t>
      </w:r>
    </w:p>
    <w:p w14:paraId="6DE60066" w14:textId="77777777" w:rsidR="00B23A55" w:rsidRPr="00411BA5" w:rsidRDefault="00B23A55">
      <w:pPr>
        <w:rPr>
          <w:rFonts w:ascii="Helvetica 55 Roman" w:hAnsi="Helvetica 55 Roman"/>
          <w:noProof/>
        </w:rPr>
      </w:pPr>
    </w:p>
    <w:p w14:paraId="6DE60067" w14:textId="77777777" w:rsidR="00B23A55" w:rsidRPr="00411BA5" w:rsidRDefault="00D718BC">
      <w:pPr>
        <w:rPr>
          <w:rFonts w:ascii="Helvetica 55 Roman" w:hAnsi="Helvetica 55 Roman"/>
          <w:noProof/>
        </w:rPr>
      </w:pPr>
      <w:r w:rsidRPr="00411BA5">
        <w:rPr>
          <w:rFonts w:ascii="Helvetica 55 Roman" w:hAnsi="Helvetica 55 Roman"/>
          <w:noProof/>
        </w:rPr>
        <w:t>L’Opérateur reconnaît avoir reçu, à la date d’effet des présentes Conditions Générales, par courrier électronique, un exemplaire des Conditions Spécifiques, leurs annexes, notamment les annexes prix et pénalités, et certifie en avoir pris connaissance et les accepter expressément.</w:t>
      </w:r>
    </w:p>
    <w:p w14:paraId="4B278C91" w14:textId="77777777" w:rsidR="00002732" w:rsidRPr="00411BA5" w:rsidRDefault="00002732">
      <w:pPr>
        <w:rPr>
          <w:rFonts w:ascii="Helvetica 55 Roman" w:hAnsi="Helvetica 55 Roman"/>
          <w:noProof/>
          <w:color w:val="ED7D31"/>
        </w:rPr>
      </w:pPr>
    </w:p>
    <w:p w14:paraId="612A1C07" w14:textId="7833D189" w:rsidR="009A7242" w:rsidRPr="00411BA5" w:rsidRDefault="004F67A0" w:rsidP="00521EDD">
      <w:pPr>
        <w:rPr>
          <w:rFonts w:ascii="Helvetica 55 Roman" w:hAnsi="Helvetica 55 Roman" w:cs="Arial"/>
          <w:noProof/>
        </w:rPr>
      </w:pPr>
      <w:r w:rsidRPr="00411BA5">
        <w:rPr>
          <w:rFonts w:ascii="Helvetica 55 Roman" w:hAnsi="Helvetica 55 Roman" w:cs="Arial"/>
          <w:noProof/>
        </w:rPr>
        <w:lastRenderedPageBreak/>
        <w:t xml:space="preserve">Si l’Opérateur a </w:t>
      </w:r>
      <w:r w:rsidR="00EC6774" w:rsidRPr="00411BA5">
        <w:rPr>
          <w:rFonts w:ascii="Helvetica 55 Roman" w:hAnsi="Helvetica 55 Roman" w:cs="Arial"/>
          <w:noProof/>
        </w:rPr>
        <w:t xml:space="preserve">souscrit précédemment l’offre GC RIP </w:t>
      </w:r>
      <w:r w:rsidR="00B738A3" w:rsidRPr="00411BA5">
        <w:rPr>
          <w:rFonts w:ascii="Helvetica 55 Roman" w:hAnsi="Helvetica 55 Roman" w:cs="Arial"/>
          <w:noProof/>
        </w:rPr>
        <w:t xml:space="preserve">en signant </w:t>
      </w:r>
      <w:r w:rsidR="00EC6774" w:rsidRPr="00411BA5">
        <w:rPr>
          <w:rFonts w:ascii="Helvetica 55 Roman" w:hAnsi="Helvetica 55 Roman" w:cs="Arial"/>
          <w:noProof/>
        </w:rPr>
        <w:t>une version antérieure</w:t>
      </w:r>
      <w:r w:rsidR="009A7242" w:rsidRPr="00411BA5">
        <w:rPr>
          <w:rFonts w:ascii="Helvetica 55 Roman" w:hAnsi="Helvetica 55 Roman" w:cs="Arial"/>
          <w:noProof/>
        </w:rPr>
        <w:t xml:space="preserve"> avec l’Opérateur d’Infrastructure</w:t>
      </w:r>
      <w:r w:rsidR="00EC6774" w:rsidRPr="00411BA5">
        <w:rPr>
          <w:rFonts w:ascii="Helvetica 55 Roman" w:hAnsi="Helvetica 55 Roman" w:cs="Arial"/>
          <w:noProof/>
        </w:rPr>
        <w:t xml:space="preserve">, </w:t>
      </w:r>
      <w:r w:rsidR="00B738A3" w:rsidRPr="00411BA5">
        <w:rPr>
          <w:rFonts w:ascii="Helvetica 55 Roman" w:hAnsi="Helvetica 55 Roman" w:cs="Arial"/>
          <w:noProof/>
        </w:rPr>
        <w:t>l</w:t>
      </w:r>
      <w:r w:rsidR="00521EDD" w:rsidRPr="00411BA5">
        <w:rPr>
          <w:rFonts w:ascii="Helvetica 55 Roman" w:hAnsi="Helvetica 55 Roman" w:cs="Arial"/>
          <w:noProof/>
        </w:rPr>
        <w:t>a signature du présent Contrat par l’Opérateur a pour effet de résilier et de remplacer</w:t>
      </w:r>
      <w:r w:rsidR="00E44F75" w:rsidRPr="00411BA5">
        <w:rPr>
          <w:rFonts w:ascii="Helvetica 55 Roman" w:hAnsi="Helvetica 55 Roman" w:cs="Arial"/>
          <w:noProof/>
        </w:rPr>
        <w:t xml:space="preserve"> cette version antérieure</w:t>
      </w:r>
      <w:r w:rsidR="00521EDD" w:rsidRPr="00411BA5">
        <w:rPr>
          <w:rFonts w:ascii="Helvetica 55 Roman" w:hAnsi="Helvetica 55 Roman" w:cs="Arial"/>
          <w:noProof/>
        </w:rPr>
        <w:t xml:space="preserve">, dans les modalités précisées dans les </w:t>
      </w:r>
      <w:r w:rsidR="00DA693D" w:rsidRPr="00411BA5">
        <w:rPr>
          <w:rFonts w:ascii="Helvetica 55 Roman" w:hAnsi="Helvetica 55 Roman" w:cs="Arial"/>
          <w:noProof/>
        </w:rPr>
        <w:t>présentes</w:t>
      </w:r>
      <w:r w:rsidR="00AC15C5" w:rsidRPr="00411BA5">
        <w:rPr>
          <w:rFonts w:ascii="Helvetica 55 Roman" w:hAnsi="Helvetica 55 Roman" w:cs="Arial"/>
          <w:noProof/>
        </w:rPr>
        <w:t xml:space="preserve"> à compter de sa signature entre les Parties.</w:t>
      </w:r>
    </w:p>
    <w:p w14:paraId="52906F9C" w14:textId="77777777" w:rsidR="00521EDD" w:rsidRPr="00411BA5" w:rsidRDefault="00521EDD">
      <w:pPr>
        <w:rPr>
          <w:rFonts w:ascii="Helvetica 55 Roman" w:hAnsi="Helvetica 55 Roman"/>
          <w:noProof/>
        </w:rPr>
      </w:pPr>
    </w:p>
    <w:p w14:paraId="45FDD7AA" w14:textId="77777777" w:rsidR="00677187" w:rsidRPr="00411BA5" w:rsidRDefault="00677187" w:rsidP="00677187">
      <w:pPr>
        <w:rPr>
          <w:rFonts w:ascii="Helvetica 55 Roman" w:hAnsi="Helvetica 55 Roman"/>
          <w:noProof/>
        </w:rPr>
      </w:pPr>
      <w:r w:rsidRPr="00411BA5">
        <w:rPr>
          <w:rFonts w:ascii="Helvetica 55 Roman" w:hAnsi="Helvetica 55 Roman"/>
          <w:noProof/>
        </w:rPr>
        <w:t>L’Opérateur</w:t>
      </w:r>
      <w:r w:rsidRPr="00411BA5">
        <w:rPr>
          <w:rFonts w:ascii="Helvetica 55 Roman" w:hAnsi="Helvetica 55 Roman" w:cs="Arial"/>
          <w:noProof/>
        </w:rPr>
        <w:t xml:space="preserve"> d’Infrastructure conserve l’ensemble des Commandes d’Accès en parc et en cours existantes de l’Opérateur au moment de la signature du présent Contrat.</w:t>
      </w:r>
    </w:p>
    <w:p w14:paraId="36476083" w14:textId="77777777" w:rsidR="00677187" w:rsidRPr="00411BA5" w:rsidRDefault="00677187" w:rsidP="00677187">
      <w:pPr>
        <w:autoSpaceDE w:val="0"/>
        <w:rPr>
          <w:rFonts w:ascii="Helvetica 55 Roman" w:hAnsi="Helvetica 55 Roman" w:cs="Arial"/>
          <w:noProof/>
        </w:rPr>
      </w:pPr>
    </w:p>
    <w:p w14:paraId="6B4E4D91" w14:textId="5711F123" w:rsidR="00677187" w:rsidRPr="00411BA5" w:rsidRDefault="00677187" w:rsidP="00677187">
      <w:pPr>
        <w:rPr>
          <w:rFonts w:ascii="Helvetica 55 Roman" w:hAnsi="Helvetica 55 Roman" w:cs="Arial"/>
          <w:noProof/>
        </w:rPr>
      </w:pPr>
      <w:r w:rsidRPr="00411BA5">
        <w:rPr>
          <w:rFonts w:ascii="Helvetica 55 Roman" w:hAnsi="Helvetica 55 Roman" w:cs="Arial"/>
          <w:noProof/>
        </w:rPr>
        <w:t xml:space="preserve">Les Liaisons mises à disposition au titre du contrat précédent conservent leur ancienneté et sont gérées dans les conditions prévues au présent </w:t>
      </w:r>
      <w:r w:rsidR="00D0167A" w:rsidRPr="00411BA5">
        <w:rPr>
          <w:rFonts w:ascii="Helvetica 55 Roman" w:hAnsi="Helvetica 55 Roman" w:cs="Arial"/>
          <w:noProof/>
        </w:rPr>
        <w:t>C</w:t>
      </w:r>
      <w:r w:rsidRPr="00411BA5">
        <w:rPr>
          <w:rFonts w:ascii="Helvetica 55 Roman" w:hAnsi="Helvetica 55 Roman" w:cs="Arial"/>
          <w:noProof/>
        </w:rPr>
        <w:t xml:space="preserve">ontrat. </w:t>
      </w:r>
    </w:p>
    <w:p w14:paraId="3602948F" w14:textId="77777777" w:rsidR="00677187" w:rsidRPr="00411BA5" w:rsidRDefault="00677187" w:rsidP="00677187">
      <w:pPr>
        <w:rPr>
          <w:rFonts w:ascii="Helvetica 55 Roman" w:hAnsi="Helvetica 55 Roman" w:cs="Arial"/>
          <w:noProof/>
        </w:rPr>
      </w:pPr>
    </w:p>
    <w:p w14:paraId="1C0A068C" w14:textId="52715AD6" w:rsidR="00677187" w:rsidRPr="00411BA5" w:rsidRDefault="00677187" w:rsidP="00677187">
      <w:pPr>
        <w:rPr>
          <w:rFonts w:ascii="Helvetica 55 Roman" w:hAnsi="Helvetica 55 Roman" w:cs="Arial"/>
          <w:noProof/>
        </w:rPr>
      </w:pPr>
      <w:r w:rsidRPr="00411BA5">
        <w:rPr>
          <w:rFonts w:ascii="Helvetica 55 Roman" w:hAnsi="Helvetica 55 Roman" w:cs="Arial"/>
          <w:noProof/>
        </w:rPr>
        <w:t xml:space="preserve">Les Commandes d’Accès aux Installations et les Dossiers de Fin de Travaux, correspondant à des Études menées dans le cadre du contrat précédent, seront traités par l’Opérateur d’Infrastructure dans le cadre du présent </w:t>
      </w:r>
      <w:r w:rsidR="00306FE9" w:rsidRPr="00411BA5">
        <w:rPr>
          <w:rFonts w:ascii="Helvetica 55 Roman" w:hAnsi="Helvetica 55 Roman" w:cs="Arial"/>
          <w:noProof/>
        </w:rPr>
        <w:t>C</w:t>
      </w:r>
      <w:r w:rsidRPr="00411BA5">
        <w:rPr>
          <w:rFonts w:ascii="Helvetica 55 Roman" w:hAnsi="Helvetica 55 Roman" w:cs="Arial"/>
          <w:noProof/>
        </w:rPr>
        <w:t>ontrat.</w:t>
      </w:r>
    </w:p>
    <w:p w14:paraId="0C90AEE6" w14:textId="77777777" w:rsidR="00B26E8C" w:rsidRPr="00411BA5" w:rsidRDefault="00B26E8C" w:rsidP="00677187">
      <w:pPr>
        <w:rPr>
          <w:rFonts w:ascii="Helvetica 55 Roman" w:hAnsi="Helvetica 55 Roman" w:cs="Arial"/>
          <w:noProof/>
        </w:rPr>
      </w:pPr>
    </w:p>
    <w:p w14:paraId="6DE60071" w14:textId="77777777" w:rsidR="00B23A55" w:rsidRPr="00411BA5" w:rsidRDefault="00D718BC" w:rsidP="00CC1049">
      <w:pPr>
        <w:pStyle w:val="Titre1"/>
      </w:pPr>
      <w:bookmarkStart w:id="120" w:name="_Toc248853661"/>
      <w:bookmarkStart w:id="121" w:name="_Toc248853848"/>
      <w:bookmarkStart w:id="122" w:name="_Toc248853662"/>
      <w:bookmarkStart w:id="123" w:name="_Toc248853849"/>
      <w:bookmarkStart w:id="124" w:name="_Toc248853663"/>
      <w:bookmarkStart w:id="125" w:name="_Toc248853850"/>
      <w:bookmarkStart w:id="126" w:name="_Toc248853665"/>
      <w:bookmarkStart w:id="127" w:name="_Toc248853852"/>
      <w:bookmarkStart w:id="128" w:name="_Toc248853666"/>
      <w:bookmarkStart w:id="129" w:name="_Toc248853853"/>
      <w:bookmarkStart w:id="130" w:name="_Toc248853667"/>
      <w:bookmarkStart w:id="131" w:name="_Toc248853854"/>
      <w:bookmarkStart w:id="132" w:name="_Toc248853668"/>
      <w:bookmarkStart w:id="133" w:name="_Toc248853855"/>
      <w:bookmarkStart w:id="134" w:name="_Toc248853669"/>
      <w:bookmarkStart w:id="135" w:name="_Toc248853856"/>
      <w:bookmarkStart w:id="136" w:name="_Ref241918522"/>
      <w:bookmarkStart w:id="137" w:name="_Toc249927526"/>
      <w:bookmarkStart w:id="138" w:name="_Toc307325071"/>
      <w:bookmarkStart w:id="139" w:name="_Toc347131667"/>
      <w:bookmarkStart w:id="140" w:name="_Toc370808414"/>
      <w:bookmarkStart w:id="141" w:name="_Toc144724153"/>
      <w:bookmarkStart w:id="142" w:name="_Toc145582714"/>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r w:rsidRPr="00411BA5">
        <w:t>- Modification du Contrat</w:t>
      </w:r>
      <w:bookmarkEnd w:id="136"/>
      <w:bookmarkEnd w:id="137"/>
      <w:bookmarkEnd w:id="138"/>
      <w:bookmarkEnd w:id="139"/>
      <w:bookmarkEnd w:id="140"/>
      <w:bookmarkEnd w:id="141"/>
      <w:bookmarkEnd w:id="142"/>
    </w:p>
    <w:p w14:paraId="6DE60072" w14:textId="77777777" w:rsidR="00B23A55" w:rsidRPr="00411BA5" w:rsidRDefault="00D718BC">
      <w:pPr>
        <w:rPr>
          <w:rFonts w:ascii="Helvetica 55 Roman" w:hAnsi="Helvetica 55 Roman"/>
          <w:noProof/>
        </w:rPr>
      </w:pPr>
      <w:bookmarkStart w:id="143" w:name="_Toc200342280"/>
      <w:bookmarkStart w:id="144" w:name="_Toc200501367"/>
      <w:bookmarkStart w:id="145" w:name="_Toc200501529"/>
      <w:bookmarkStart w:id="146" w:name="_Toc201111530"/>
      <w:bookmarkStart w:id="147" w:name="_Toc201477924"/>
      <w:bookmarkStart w:id="148" w:name="_Toc202001369"/>
      <w:bookmarkStart w:id="149" w:name="_Toc202001370"/>
      <w:bookmarkStart w:id="150" w:name="_Toc202234786"/>
      <w:bookmarkStart w:id="151" w:name="_Toc202287513"/>
      <w:bookmarkStart w:id="152" w:name="_Toc202287751"/>
      <w:bookmarkStart w:id="153" w:name="_Toc202287873"/>
      <w:bookmarkStart w:id="154" w:name="_Toc202335868"/>
      <w:bookmarkStart w:id="155" w:name="_Toc241487132"/>
      <w:bookmarkStart w:id="156" w:name="_Toc241487245"/>
      <w:bookmarkStart w:id="157" w:name="_Toc188698510"/>
      <w:bookmarkStart w:id="158" w:name="_Toc199565012"/>
      <w:bookmarkStart w:id="159" w:name="_Toc199565216"/>
      <w:bookmarkStart w:id="160" w:name="_Toc199817269"/>
      <w:bookmarkStart w:id="161" w:name="_Toc200183138"/>
      <w:bookmarkStart w:id="162" w:name="_Toc199929154"/>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r w:rsidRPr="00411BA5">
        <w:rPr>
          <w:rFonts w:ascii="Helvetica 55 Roman" w:hAnsi="Helvetica 55 Roman" w:cs="Arial"/>
          <w:noProof/>
        </w:rPr>
        <w:t xml:space="preserve">L’Opérateur d’Infrastructure fera ses meilleurs efforts pour communiquer toute information nécessaire à la mise en œuvre d’une modification du Contrat dans un délai adapté et compatible avec la nature de ladite modification. </w:t>
      </w:r>
    </w:p>
    <w:p w14:paraId="6DE60073" w14:textId="77777777" w:rsidR="00B23A55" w:rsidRPr="00411BA5" w:rsidRDefault="00B23A55">
      <w:pPr>
        <w:rPr>
          <w:rFonts w:ascii="Helvetica 55 Roman" w:hAnsi="Helvetica 55 Roman"/>
          <w:noProof/>
          <w:color w:val="000000"/>
        </w:rPr>
      </w:pPr>
    </w:p>
    <w:p w14:paraId="6DE60074" w14:textId="4407CD07" w:rsidR="00B23A55" w:rsidRPr="00411BA5" w:rsidRDefault="00D718BC">
      <w:pPr>
        <w:rPr>
          <w:rFonts w:ascii="Helvetica 55 Roman" w:hAnsi="Helvetica 55 Roman"/>
          <w:noProof/>
        </w:rPr>
      </w:pPr>
      <w:r w:rsidRPr="00411BA5">
        <w:rPr>
          <w:rFonts w:ascii="Helvetica 55 Roman" w:hAnsi="Helvetica 55 Roman" w:cs="Arial"/>
          <w:noProof/>
        </w:rPr>
        <w:t>Toute modification des Conditions Générales fera l’objet d’une formalisation expresse entre l’Opérateur d’Infrastructure et l’Opérateur et remplacera la version précédemment en vigueur. L’ensemble des prestations est alors régi de plein droit par les nouvelles Conditions Générales.</w:t>
      </w:r>
    </w:p>
    <w:p w14:paraId="6DE60075" w14:textId="77777777" w:rsidR="00B23A55" w:rsidRPr="00411BA5" w:rsidRDefault="00B23A55">
      <w:pPr>
        <w:rPr>
          <w:rFonts w:ascii="Helvetica 55 Roman" w:hAnsi="Helvetica 55 Roman" w:cs="Arial"/>
          <w:noProof/>
        </w:rPr>
      </w:pPr>
    </w:p>
    <w:p w14:paraId="6DE60076" w14:textId="631F2B7D" w:rsidR="00B23A55" w:rsidRPr="00411BA5" w:rsidRDefault="00D718BC">
      <w:pPr>
        <w:jc w:val="left"/>
        <w:rPr>
          <w:rFonts w:ascii="Helvetica 55 Roman" w:hAnsi="Helvetica 55 Roman"/>
          <w:noProof/>
        </w:rPr>
      </w:pPr>
      <w:r w:rsidRPr="00411BA5">
        <w:rPr>
          <w:rFonts w:ascii="Helvetica 55 Roman" w:hAnsi="Helvetica 55 Roman" w:cs="Arial"/>
          <w:noProof/>
        </w:rPr>
        <w:t>Nonobstant les stipulations de l’</w:t>
      </w:r>
      <w:r w:rsidRPr="00411BA5">
        <w:rPr>
          <w:rFonts w:ascii="Helvetica 55 Roman" w:hAnsi="Helvetica 55 Roman" w:cs="Arial"/>
          <w:noProof/>
        </w:rPr>
        <w:fldChar w:fldCharType="begin"/>
      </w:r>
      <w:r w:rsidRPr="00411BA5">
        <w:rPr>
          <w:rFonts w:ascii="Helvetica 55 Roman" w:hAnsi="Helvetica 55 Roman" w:cs="Arial"/>
          <w:noProof/>
        </w:rPr>
        <w:instrText xml:space="preserve"> REF _Ref252783452 </w:instrText>
      </w:r>
      <w:r w:rsidR="00411BA5">
        <w:rPr>
          <w:rFonts w:ascii="Helvetica 55 Roman" w:hAnsi="Helvetica 55 Roman" w:cs="Arial"/>
          <w:noProof/>
        </w:rPr>
        <w:instrText xml:space="preserve"> \* MERGEFORMAT </w:instrText>
      </w:r>
      <w:r w:rsidRPr="00411BA5">
        <w:rPr>
          <w:rFonts w:ascii="Helvetica 55 Roman" w:hAnsi="Helvetica 55 Roman" w:cs="Arial"/>
          <w:noProof/>
        </w:rPr>
        <w:fldChar w:fldCharType="separate"/>
      </w:r>
      <w:r w:rsidRPr="00411BA5">
        <w:rPr>
          <w:rFonts w:ascii="Helvetica 55 Roman" w:hAnsi="Helvetica 55 Roman" w:cs="Arial"/>
          <w:noProof/>
        </w:rPr>
        <w:t xml:space="preserve">article 10 </w:t>
      </w:r>
      <w:r w:rsidRPr="00411BA5">
        <w:rPr>
          <w:rFonts w:ascii="Helvetica 55 Roman" w:hAnsi="Helvetica 55 Roman" w:cs="Arial"/>
          <w:noProof/>
        </w:rPr>
        <w:fldChar w:fldCharType="end"/>
      </w:r>
      <w:r w:rsidRPr="00411BA5">
        <w:rPr>
          <w:rFonts w:ascii="Helvetica 55 Roman" w:hAnsi="Helvetica 55 Roman" w:cs="Arial"/>
          <w:noProof/>
        </w:rPr>
        <w:t xml:space="preserve">« Prix » pour lesquelles des stipulations complémentaires prévalent, toute modification des Conditions Spécifiques y compris leurs annexes est notifiée par écrit à l’Opérateur dans le respect d’un délai de préavis d’un (1) mois avant sa date d’effet. </w:t>
      </w:r>
    </w:p>
    <w:p w14:paraId="6DE60077" w14:textId="77777777" w:rsidR="00B23A55" w:rsidRPr="00411BA5" w:rsidRDefault="00B23A55">
      <w:pPr>
        <w:jc w:val="left"/>
        <w:rPr>
          <w:rFonts w:ascii="Helvetica 55 Roman" w:hAnsi="Helvetica 55 Roman" w:cs="Arial"/>
          <w:noProof/>
        </w:rPr>
      </w:pPr>
    </w:p>
    <w:p w14:paraId="6DE60078" w14:textId="77777777" w:rsidR="00B23A55" w:rsidRPr="00411BA5" w:rsidRDefault="00D718BC">
      <w:pPr>
        <w:jc w:val="left"/>
        <w:rPr>
          <w:rFonts w:ascii="Helvetica 55 Roman" w:hAnsi="Helvetica 55 Roman"/>
          <w:noProof/>
        </w:rPr>
      </w:pPr>
      <w:r w:rsidRPr="00411BA5">
        <w:rPr>
          <w:rFonts w:ascii="Helvetica 55 Roman" w:hAnsi="Helvetica 55 Roman" w:cs="Arial"/>
          <w:noProof/>
        </w:rPr>
        <w:t xml:space="preserve">Chaque évolution remplace, à l’issue du préavis, la version des Conditions Spécifiques précédemment en vigueur, et l’ensemble des prestations objet du Contrat sont de plein droit régi par les nouvelles stipulations. </w:t>
      </w:r>
    </w:p>
    <w:p w14:paraId="6DE60079" w14:textId="77777777" w:rsidR="00B23A55" w:rsidRPr="00411BA5" w:rsidRDefault="00B23A55">
      <w:pPr>
        <w:rPr>
          <w:rFonts w:ascii="Helvetica 55 Roman" w:hAnsi="Helvetica 55 Roman" w:cs="Arial"/>
          <w:noProof/>
        </w:rPr>
      </w:pPr>
    </w:p>
    <w:p w14:paraId="6DE6007A" w14:textId="3DD44662" w:rsidR="00B23A55" w:rsidRPr="00411BA5" w:rsidRDefault="00D718BC">
      <w:pPr>
        <w:rPr>
          <w:rFonts w:ascii="Helvetica 55 Roman" w:hAnsi="Helvetica 55 Roman" w:cs="Arial"/>
          <w:noProof/>
        </w:rPr>
      </w:pPr>
      <w:r w:rsidRPr="00411BA5">
        <w:rPr>
          <w:rFonts w:ascii="Helvetica 55 Roman" w:hAnsi="Helvetica 55 Roman" w:cs="Arial"/>
          <w:noProof/>
        </w:rPr>
        <w:t xml:space="preserve">En cas de résiliation du Contrat consécutive à un refus de l'Opérateur d’appliquer les modifications des Conditions Spécifiques susvisées, et par dérogation expresse à l’article </w:t>
      </w:r>
      <w:r w:rsidRPr="00411BA5">
        <w:rPr>
          <w:rFonts w:ascii="Helvetica 55 Roman" w:hAnsi="Helvetica 55 Roman" w:cs="Arial"/>
          <w:noProof/>
        </w:rPr>
        <w:fldChar w:fldCharType="begin"/>
      </w:r>
      <w:r w:rsidRPr="00411BA5">
        <w:rPr>
          <w:rFonts w:ascii="Helvetica 55 Roman" w:hAnsi="Helvetica 55 Roman" w:cs="Arial"/>
          <w:noProof/>
        </w:rPr>
        <w:instrText xml:space="preserve"> REF _Ref252794668 </w:instrText>
      </w:r>
      <w:r w:rsidR="00411BA5">
        <w:rPr>
          <w:rFonts w:ascii="Helvetica 55 Roman" w:hAnsi="Helvetica 55 Roman" w:cs="Arial"/>
          <w:noProof/>
        </w:rPr>
        <w:instrText xml:space="preserve"> \* MERGEFORMAT </w:instrText>
      </w:r>
      <w:r w:rsidRPr="00411BA5">
        <w:rPr>
          <w:rFonts w:ascii="Helvetica 55 Roman" w:hAnsi="Helvetica 55 Roman" w:cs="Arial"/>
          <w:noProof/>
        </w:rPr>
        <w:fldChar w:fldCharType="separate"/>
      </w:r>
      <w:r w:rsidRPr="00411BA5">
        <w:rPr>
          <w:rFonts w:ascii="Helvetica 55 Roman" w:hAnsi="Helvetica 55 Roman" w:cs="Arial"/>
          <w:noProof/>
        </w:rPr>
        <w:t>15.1</w:t>
      </w:r>
      <w:r w:rsidRPr="00411BA5">
        <w:rPr>
          <w:rFonts w:ascii="Helvetica 55 Roman" w:hAnsi="Helvetica 55 Roman" w:cs="Arial"/>
          <w:noProof/>
        </w:rPr>
        <w:fldChar w:fldCharType="end"/>
      </w:r>
      <w:r w:rsidRPr="00411BA5">
        <w:rPr>
          <w:rFonts w:ascii="Helvetica 55 Roman" w:hAnsi="Helvetica 55 Roman" w:cs="Arial"/>
          <w:noProof/>
        </w:rPr>
        <w:t xml:space="preserve"> des présentes, aucune pénalité liée à la durée minimale des Liaisons concernées ne sera due ou versée par l’Opérateur ; il est précisé que dans ce cas la résiliation ne peut porter que sur l’intégralité des Liaisons souscrites par l’Opérateur. </w:t>
      </w:r>
    </w:p>
    <w:p w14:paraId="5FF13AA7" w14:textId="77777777" w:rsidR="00B26E8C" w:rsidRPr="00411BA5" w:rsidRDefault="00B26E8C">
      <w:pPr>
        <w:rPr>
          <w:rFonts w:ascii="Helvetica 55 Roman" w:hAnsi="Helvetica 55 Roman"/>
          <w:noProof/>
        </w:rPr>
      </w:pPr>
    </w:p>
    <w:p w14:paraId="6DE6007C" w14:textId="77777777" w:rsidR="00B23A55" w:rsidRPr="00411BA5" w:rsidRDefault="00D718BC" w:rsidP="00CC1049">
      <w:pPr>
        <w:pStyle w:val="Titre1"/>
      </w:pPr>
      <w:bookmarkStart w:id="163" w:name="_Toc307325073"/>
      <w:bookmarkStart w:id="164" w:name="_Toc307325074"/>
      <w:bookmarkStart w:id="165" w:name="_Toc307325076"/>
      <w:bookmarkStart w:id="166" w:name="_Toc520208904"/>
      <w:bookmarkStart w:id="167" w:name="_Toc520208906"/>
      <w:bookmarkStart w:id="168" w:name="_Toc246410380"/>
      <w:bookmarkStart w:id="169" w:name="_Toc246900001"/>
      <w:bookmarkStart w:id="170" w:name="_Toc247604218"/>
      <w:bookmarkStart w:id="171" w:name="_Toc246410382"/>
      <w:bookmarkStart w:id="172" w:name="_Toc246900003"/>
      <w:bookmarkStart w:id="173" w:name="_Toc247604220"/>
      <w:bookmarkStart w:id="174" w:name="_Toc106343851"/>
      <w:bookmarkStart w:id="175" w:name="_Toc249927529"/>
      <w:bookmarkStart w:id="176" w:name="_Ref252786112"/>
      <w:bookmarkStart w:id="177" w:name="_Toc307325078"/>
      <w:bookmarkStart w:id="178" w:name="_Toc347131670"/>
      <w:bookmarkStart w:id="179" w:name="_Toc370808417"/>
      <w:bookmarkStart w:id="180" w:name="_Toc144724154"/>
      <w:bookmarkStart w:id="181" w:name="_Toc202335874"/>
      <w:bookmarkStart w:id="182" w:name="_Toc203457592"/>
      <w:bookmarkStart w:id="183" w:name="_Ref203981753"/>
      <w:bookmarkStart w:id="184" w:name="_Toc247604221"/>
      <w:bookmarkStart w:id="185" w:name="_Toc145582715"/>
      <w:bookmarkEnd w:id="163"/>
      <w:bookmarkEnd w:id="164"/>
      <w:bookmarkEnd w:id="165"/>
      <w:bookmarkEnd w:id="166"/>
      <w:bookmarkEnd w:id="167"/>
      <w:bookmarkEnd w:id="168"/>
      <w:bookmarkEnd w:id="169"/>
      <w:bookmarkEnd w:id="170"/>
      <w:bookmarkEnd w:id="171"/>
      <w:bookmarkEnd w:id="172"/>
      <w:bookmarkEnd w:id="173"/>
      <w:r w:rsidRPr="00411BA5">
        <w:t>- Date d'effet et durée du Contrat</w:t>
      </w:r>
      <w:bookmarkEnd w:id="174"/>
      <w:bookmarkEnd w:id="175"/>
      <w:bookmarkEnd w:id="176"/>
      <w:bookmarkEnd w:id="177"/>
      <w:bookmarkEnd w:id="178"/>
      <w:bookmarkEnd w:id="179"/>
      <w:bookmarkEnd w:id="180"/>
      <w:bookmarkEnd w:id="185"/>
      <w:r w:rsidRPr="00411BA5">
        <w:t xml:space="preserve"> </w:t>
      </w:r>
      <w:bookmarkEnd w:id="157"/>
      <w:bookmarkEnd w:id="158"/>
      <w:bookmarkEnd w:id="159"/>
      <w:bookmarkEnd w:id="160"/>
      <w:bookmarkEnd w:id="161"/>
      <w:bookmarkEnd w:id="162"/>
      <w:bookmarkEnd w:id="181"/>
      <w:bookmarkEnd w:id="182"/>
      <w:bookmarkEnd w:id="183"/>
      <w:bookmarkEnd w:id="184"/>
    </w:p>
    <w:p w14:paraId="6DE6007D" w14:textId="77777777" w:rsidR="00B23A55" w:rsidRPr="00411BA5" w:rsidRDefault="00D718BC" w:rsidP="00045F04">
      <w:pPr>
        <w:pStyle w:val="Titre2"/>
      </w:pPr>
      <w:bookmarkStart w:id="186" w:name="_Toc188698511"/>
      <w:bookmarkStart w:id="187" w:name="_Toc199565013"/>
      <w:bookmarkStart w:id="188" w:name="_Toc199565217"/>
      <w:bookmarkStart w:id="189" w:name="_Toc199817270"/>
      <w:bookmarkStart w:id="190" w:name="_Toc200183139"/>
      <w:bookmarkStart w:id="191" w:name="_Toc199929155"/>
      <w:bookmarkStart w:id="192" w:name="_Toc202335875"/>
      <w:bookmarkStart w:id="193" w:name="_Toc203457593"/>
      <w:bookmarkStart w:id="194" w:name="_Toc249927530"/>
      <w:bookmarkStart w:id="195" w:name="_Toc247604222"/>
      <w:bookmarkStart w:id="196" w:name="_Toc307325079"/>
      <w:bookmarkStart w:id="197" w:name="_Toc347131671"/>
      <w:bookmarkStart w:id="198" w:name="_Toc370808418"/>
      <w:bookmarkStart w:id="199" w:name="_Toc144724155"/>
      <w:bookmarkStart w:id="200" w:name="_Toc106343852"/>
      <w:bookmarkStart w:id="201" w:name="_Toc145582716"/>
      <w:r w:rsidRPr="00411BA5">
        <w:t>Date d'effet</w:t>
      </w:r>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p>
    <w:p w14:paraId="6DE6007E" w14:textId="77777777" w:rsidR="00B23A55" w:rsidRPr="00411BA5" w:rsidRDefault="00D718BC">
      <w:pPr>
        <w:pStyle w:val="Texte"/>
        <w:spacing w:before="0"/>
        <w:rPr>
          <w:noProof/>
        </w:rPr>
      </w:pPr>
      <w:r w:rsidRPr="00411BA5">
        <w:rPr>
          <w:noProof/>
        </w:rPr>
        <w:t>Dans le cas où les signatures des Parties ne seraient pas concomitantes, le présent contrat prendra effet au jour où la dernière des deux signatures est apposée.</w:t>
      </w:r>
    </w:p>
    <w:p w14:paraId="6DE6007F" w14:textId="77777777" w:rsidR="00B23A55" w:rsidRPr="00411BA5" w:rsidRDefault="00D718BC">
      <w:pPr>
        <w:pStyle w:val="Texte"/>
        <w:spacing w:before="0"/>
        <w:rPr>
          <w:noProof/>
        </w:rPr>
      </w:pPr>
      <w:r w:rsidRPr="00411BA5">
        <w:rPr>
          <w:noProof/>
        </w:rPr>
        <w:t>A compter de la date d’effet du Contrat, l’Opérateur pourra émettre ses Bons de Commandes.</w:t>
      </w:r>
    </w:p>
    <w:p w14:paraId="6DE60080" w14:textId="77777777" w:rsidR="00B23A55" w:rsidRPr="00411BA5" w:rsidRDefault="00B23A55">
      <w:pPr>
        <w:pStyle w:val="Corpsdetexte"/>
        <w:tabs>
          <w:tab w:val="left" w:pos="1134"/>
        </w:tabs>
        <w:rPr>
          <w:rFonts w:ascii="Helvetica 55 Roman" w:hAnsi="Helvetica 55 Roman" w:cs="Arial"/>
          <w:noProof/>
          <w:sz w:val="20"/>
        </w:rPr>
      </w:pPr>
    </w:p>
    <w:p w14:paraId="6EBBDE08" w14:textId="77777777" w:rsidR="00411BA5" w:rsidRDefault="00411BA5">
      <w:pPr>
        <w:suppressAutoHyphens w:val="0"/>
        <w:jc w:val="left"/>
        <w:rPr>
          <w:rFonts w:ascii="Helvetica 55 Roman" w:hAnsi="Helvetica 55 Roman" w:cs="Arial"/>
          <w:b/>
          <w:noProof/>
          <w:sz w:val="28"/>
          <w:szCs w:val="28"/>
        </w:rPr>
      </w:pPr>
      <w:bookmarkStart w:id="202" w:name="_Toc144724156"/>
      <w:bookmarkStart w:id="203" w:name="_Toc106343854"/>
      <w:r>
        <w:rPr>
          <w:noProof/>
        </w:rPr>
        <w:br w:type="page"/>
      </w:r>
    </w:p>
    <w:p w14:paraId="6DE60081" w14:textId="608879F7" w:rsidR="00B23A55" w:rsidRPr="00411BA5" w:rsidRDefault="00D718BC" w:rsidP="00045F04">
      <w:pPr>
        <w:pStyle w:val="Titre2"/>
      </w:pPr>
      <w:bookmarkStart w:id="204" w:name="_Toc145582717"/>
      <w:r w:rsidRPr="00411BA5">
        <w:lastRenderedPageBreak/>
        <w:t>Durée</w:t>
      </w:r>
      <w:bookmarkEnd w:id="202"/>
      <w:bookmarkEnd w:id="204"/>
    </w:p>
    <w:p w14:paraId="6DE60082" w14:textId="77777777" w:rsidR="00B23A55" w:rsidRPr="00411BA5" w:rsidRDefault="00D718BC" w:rsidP="00912706">
      <w:pPr>
        <w:pStyle w:val="Titre3"/>
      </w:pPr>
      <w:bookmarkStart w:id="205" w:name="_Toc202335877"/>
      <w:bookmarkStart w:id="206" w:name="_Toc203457595"/>
      <w:bookmarkStart w:id="207" w:name="_Toc249927532"/>
      <w:bookmarkStart w:id="208" w:name="_Toc247604224"/>
      <w:bookmarkStart w:id="209" w:name="_Toc307325081"/>
      <w:bookmarkStart w:id="210" w:name="_Toc347131673"/>
      <w:bookmarkStart w:id="211" w:name="_Toc370808420"/>
      <w:bookmarkStart w:id="212" w:name="_Toc144724157"/>
      <w:bookmarkStart w:id="213" w:name="_Toc145582718"/>
      <w:r w:rsidRPr="00411BA5">
        <w:t>Durée du Contrat</w:t>
      </w:r>
      <w:bookmarkEnd w:id="203"/>
      <w:bookmarkEnd w:id="205"/>
      <w:bookmarkEnd w:id="206"/>
      <w:bookmarkEnd w:id="207"/>
      <w:bookmarkEnd w:id="208"/>
      <w:bookmarkEnd w:id="209"/>
      <w:bookmarkEnd w:id="210"/>
      <w:bookmarkEnd w:id="211"/>
      <w:bookmarkEnd w:id="212"/>
      <w:bookmarkEnd w:id="213"/>
    </w:p>
    <w:p w14:paraId="6DE60083" w14:textId="77777777" w:rsidR="00B23A55" w:rsidRPr="00411BA5" w:rsidRDefault="00D718BC">
      <w:pPr>
        <w:pStyle w:val="Textecourant"/>
        <w:rPr>
          <w:noProof/>
        </w:rPr>
      </w:pPr>
      <w:r w:rsidRPr="00411BA5">
        <w:rPr>
          <w:noProof/>
        </w:rPr>
        <w:t>Le Contrat est conclu pour une durée indéterminée à compter de sa date d’effet et jusqu’à la survenance du premier des événements suivants :</w:t>
      </w:r>
    </w:p>
    <w:p w14:paraId="6DE60084" w14:textId="77777777" w:rsidR="00B23A55" w:rsidRPr="00411BA5" w:rsidRDefault="00D718BC">
      <w:pPr>
        <w:pStyle w:val="Textecourant"/>
        <w:numPr>
          <w:ilvl w:val="0"/>
          <w:numId w:val="9"/>
        </w:numPr>
        <w:rPr>
          <w:noProof/>
        </w:rPr>
      </w:pPr>
      <w:r w:rsidRPr="00411BA5">
        <w:rPr>
          <w:noProof/>
        </w:rPr>
        <w:t>la fin normale ou anticipée de la Convention de Délégation de Service Public ;</w:t>
      </w:r>
    </w:p>
    <w:p w14:paraId="6DE60085" w14:textId="77777777" w:rsidR="00B23A55" w:rsidRPr="00411BA5" w:rsidRDefault="00D718BC">
      <w:pPr>
        <w:pStyle w:val="Textecourant"/>
        <w:numPr>
          <w:ilvl w:val="0"/>
          <w:numId w:val="9"/>
        </w:numPr>
        <w:rPr>
          <w:noProof/>
        </w:rPr>
      </w:pPr>
      <w:r w:rsidRPr="00411BA5">
        <w:rPr>
          <w:noProof/>
        </w:rPr>
        <w:t xml:space="preserve">la signature par les Parties d’une nouvelle version de celui-ci. </w:t>
      </w:r>
    </w:p>
    <w:p w14:paraId="6DE60086" w14:textId="139CEDA1" w:rsidR="00B23A55" w:rsidRDefault="00D718BC" w:rsidP="00411BA5">
      <w:pPr>
        <w:pStyle w:val="Textecourant"/>
        <w:spacing w:before="0"/>
        <w:rPr>
          <w:noProof/>
        </w:rPr>
      </w:pPr>
      <w:r w:rsidRPr="00411BA5">
        <w:rPr>
          <w:noProof/>
        </w:rPr>
        <w:t>Chacune des Parties peut résilier le Contrat dans les conditions visées à l’</w:t>
      </w:r>
      <w:r w:rsidR="008267B5" w:rsidRPr="00411BA5">
        <w:rPr>
          <w:noProof/>
        </w:rPr>
        <w:fldChar w:fldCharType="begin"/>
      </w:r>
      <w:r w:rsidR="008267B5" w:rsidRPr="00411BA5">
        <w:rPr>
          <w:noProof/>
        </w:rPr>
        <w:instrText xml:space="preserve"> REF _Ref252783529 </w:instrText>
      </w:r>
      <w:r w:rsidR="00411BA5">
        <w:rPr>
          <w:noProof/>
        </w:rPr>
        <w:instrText xml:space="preserve"> \* MERGEFORMAT </w:instrText>
      </w:r>
      <w:r w:rsidR="008267B5" w:rsidRPr="00411BA5">
        <w:rPr>
          <w:noProof/>
        </w:rPr>
        <w:fldChar w:fldCharType="separate"/>
      </w:r>
      <w:r w:rsidRPr="00411BA5">
        <w:rPr>
          <w:noProof/>
        </w:rPr>
        <w:t>article 15</w:t>
      </w:r>
      <w:r w:rsidR="008267B5" w:rsidRPr="00411BA5">
        <w:rPr>
          <w:noProof/>
        </w:rPr>
        <w:fldChar w:fldCharType="end"/>
      </w:r>
      <w:r w:rsidRPr="00411BA5">
        <w:rPr>
          <w:noProof/>
        </w:rPr>
        <w:t>.</w:t>
      </w:r>
    </w:p>
    <w:p w14:paraId="4EC5F4DA" w14:textId="77777777" w:rsidR="00411BA5" w:rsidRPr="00411BA5" w:rsidRDefault="00411BA5" w:rsidP="00411BA5">
      <w:pPr>
        <w:pStyle w:val="Textecourant"/>
        <w:spacing w:before="0"/>
        <w:rPr>
          <w:noProof/>
        </w:rPr>
      </w:pPr>
    </w:p>
    <w:p w14:paraId="6DE60088" w14:textId="77777777" w:rsidR="00B23A55" w:rsidRPr="00411BA5" w:rsidRDefault="00D718BC" w:rsidP="00912706">
      <w:pPr>
        <w:pStyle w:val="Titre3"/>
      </w:pPr>
      <w:bookmarkStart w:id="214" w:name="_Toc202335878"/>
      <w:bookmarkStart w:id="215" w:name="_Toc203457596"/>
      <w:bookmarkStart w:id="216" w:name="_Toc249927533"/>
      <w:bookmarkStart w:id="217" w:name="_Toc247604225"/>
      <w:bookmarkStart w:id="218" w:name="_Toc307325082"/>
      <w:bookmarkStart w:id="219" w:name="_Toc347131674"/>
      <w:bookmarkStart w:id="220" w:name="_Toc370808421"/>
      <w:bookmarkStart w:id="221" w:name="_Ref140064622"/>
      <w:bookmarkStart w:id="222" w:name="_Toc144724158"/>
      <w:bookmarkStart w:id="223" w:name="_Toc106343855"/>
      <w:bookmarkStart w:id="224" w:name="_Toc145582719"/>
      <w:r w:rsidRPr="00411BA5">
        <w:t xml:space="preserve">Durée des </w:t>
      </w:r>
      <w:bookmarkEnd w:id="214"/>
      <w:bookmarkEnd w:id="215"/>
      <w:bookmarkEnd w:id="216"/>
      <w:bookmarkEnd w:id="217"/>
      <w:bookmarkEnd w:id="218"/>
      <w:r w:rsidRPr="00411BA5">
        <w:t>Liaisons</w:t>
      </w:r>
      <w:bookmarkEnd w:id="219"/>
      <w:bookmarkEnd w:id="220"/>
      <w:bookmarkEnd w:id="221"/>
      <w:bookmarkEnd w:id="222"/>
      <w:bookmarkEnd w:id="223"/>
      <w:bookmarkEnd w:id="224"/>
    </w:p>
    <w:p w14:paraId="6DE60089" w14:textId="77777777" w:rsidR="00B23A55" w:rsidRPr="00411BA5" w:rsidRDefault="00D718BC">
      <w:pPr>
        <w:pStyle w:val="Texte"/>
        <w:spacing w:before="0"/>
        <w:rPr>
          <w:noProof/>
        </w:rPr>
      </w:pPr>
      <w:r w:rsidRPr="00411BA5">
        <w:rPr>
          <w:noProof/>
        </w:rPr>
        <w:t xml:space="preserve">Chaque Liaison est souscrite pour une durée indéterminée avec une période minimale d’engagement d’un (1) an. </w:t>
      </w:r>
      <w:bookmarkStart w:id="225" w:name="_Toc188327755"/>
      <w:bookmarkStart w:id="226" w:name="_Toc188696397"/>
      <w:bookmarkStart w:id="227" w:name="_Toc188696526"/>
      <w:bookmarkStart w:id="228" w:name="_Toc188696655"/>
      <w:bookmarkStart w:id="229" w:name="_Toc188696832"/>
      <w:bookmarkStart w:id="230" w:name="_Toc188696960"/>
      <w:bookmarkStart w:id="231" w:name="_Toc188697094"/>
      <w:bookmarkStart w:id="232" w:name="_Toc188697805"/>
      <w:bookmarkStart w:id="233" w:name="_Toc188698513"/>
      <w:bookmarkStart w:id="234" w:name="_Toc188700582"/>
      <w:bookmarkStart w:id="235" w:name="_Toc188700687"/>
      <w:bookmarkStart w:id="236" w:name="_Toc188700920"/>
      <w:bookmarkStart w:id="237" w:name="_Toc188957133"/>
      <w:bookmarkStart w:id="238" w:name="_Toc188957881"/>
      <w:bookmarkStart w:id="239" w:name="_Toc202234795"/>
      <w:bookmarkStart w:id="240" w:name="_Toc202287522"/>
      <w:bookmarkStart w:id="241" w:name="_Toc202287762"/>
      <w:bookmarkStart w:id="242" w:name="_Toc202287884"/>
      <w:bookmarkStart w:id="243" w:name="_Toc202335879"/>
      <w:bookmarkStart w:id="244" w:name="_Toc188698514"/>
      <w:bookmarkStart w:id="245" w:name="_Toc199565015"/>
      <w:bookmarkStart w:id="246" w:name="_Toc199565219"/>
      <w:bookmarkStart w:id="247" w:name="_Toc199817272"/>
      <w:bookmarkStart w:id="248" w:name="_Toc200183141"/>
      <w:bookmarkStart w:id="249" w:name="_Toc199929157"/>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p>
    <w:p w14:paraId="6DE6008B" w14:textId="0654ECAB" w:rsidR="00B23A55" w:rsidRPr="00411BA5" w:rsidRDefault="00D718BC">
      <w:pPr>
        <w:pStyle w:val="Texte"/>
        <w:spacing w:before="0"/>
        <w:rPr>
          <w:noProof/>
        </w:rPr>
      </w:pPr>
      <w:r w:rsidRPr="00411BA5">
        <w:rPr>
          <w:noProof/>
        </w:rPr>
        <w:t>A l’issue de la durée initiale, sauf dénonciation préalable par l’une ou l’autre des Parties avec un préavis de deux (2) mois, chaque Liaison sera renouvelée tacitement. Chacune des Parties peut résilier les Liaisons dans les conditions visées à l’</w:t>
      </w:r>
      <w:r w:rsidR="008267B5" w:rsidRPr="00411BA5">
        <w:rPr>
          <w:noProof/>
        </w:rPr>
        <w:fldChar w:fldCharType="begin"/>
      </w:r>
      <w:r w:rsidR="008267B5" w:rsidRPr="00411BA5">
        <w:rPr>
          <w:noProof/>
        </w:rPr>
        <w:instrText xml:space="preserve"> REF _Ref140064859 </w:instrText>
      </w:r>
      <w:r w:rsidR="00411BA5">
        <w:rPr>
          <w:noProof/>
        </w:rPr>
        <w:instrText xml:space="preserve"> \* MERGEFORMAT </w:instrText>
      </w:r>
      <w:r w:rsidR="008267B5" w:rsidRPr="00411BA5">
        <w:rPr>
          <w:noProof/>
        </w:rPr>
        <w:fldChar w:fldCharType="separate"/>
      </w:r>
      <w:r w:rsidRPr="00411BA5">
        <w:rPr>
          <w:noProof/>
        </w:rPr>
        <w:t>article 15</w:t>
      </w:r>
      <w:r w:rsidR="008267B5" w:rsidRPr="00411BA5">
        <w:rPr>
          <w:noProof/>
        </w:rPr>
        <w:fldChar w:fldCharType="end"/>
      </w:r>
      <w:r w:rsidRPr="00411BA5">
        <w:rPr>
          <w:noProof/>
        </w:rPr>
        <w:t>.</w:t>
      </w:r>
    </w:p>
    <w:p w14:paraId="26066574" w14:textId="77777777" w:rsidR="00B26E8C" w:rsidRPr="00411BA5" w:rsidRDefault="00B26E8C">
      <w:pPr>
        <w:pStyle w:val="Texte"/>
        <w:spacing w:before="0"/>
        <w:rPr>
          <w:noProof/>
        </w:rPr>
      </w:pPr>
    </w:p>
    <w:p w14:paraId="6DE6008D" w14:textId="77777777" w:rsidR="00B23A55" w:rsidRPr="00411BA5" w:rsidRDefault="00D718BC" w:rsidP="00CC1049">
      <w:pPr>
        <w:pStyle w:val="Titre1"/>
      </w:pPr>
      <w:bookmarkStart w:id="250" w:name="_Toc106343856"/>
      <w:bookmarkStart w:id="251" w:name="_Toc189306091"/>
      <w:bookmarkStart w:id="252" w:name="_Toc198547910"/>
      <w:bookmarkStart w:id="253" w:name="_Toc202335886"/>
      <w:bookmarkStart w:id="254" w:name="_Toc203457597"/>
      <w:bookmarkStart w:id="255" w:name="_Ref185841499"/>
      <w:bookmarkStart w:id="256" w:name="_Toc187549332"/>
      <w:bookmarkStart w:id="257" w:name="_Toc187052831"/>
      <w:bookmarkStart w:id="258" w:name="_Toc188327837"/>
      <w:bookmarkStart w:id="259" w:name="_Toc249927534"/>
      <w:bookmarkStart w:id="260" w:name="_Toc247604226"/>
      <w:bookmarkStart w:id="261" w:name="_Toc307325083"/>
      <w:bookmarkStart w:id="262" w:name="_Toc347131675"/>
      <w:bookmarkStart w:id="263" w:name="_Toc370808422"/>
      <w:bookmarkStart w:id="264" w:name="_Toc144724159"/>
      <w:bookmarkStart w:id="265" w:name="_Toc199565017"/>
      <w:bookmarkStart w:id="266" w:name="_Toc199565221"/>
      <w:bookmarkStart w:id="267" w:name="_Toc199817274"/>
      <w:bookmarkStart w:id="268" w:name="_Toc200183143"/>
      <w:bookmarkStart w:id="269" w:name="_Toc199929159"/>
      <w:bookmarkStart w:id="270" w:name="_Toc145582720"/>
      <w:bookmarkEnd w:id="244"/>
      <w:bookmarkEnd w:id="245"/>
      <w:bookmarkEnd w:id="246"/>
      <w:bookmarkEnd w:id="247"/>
      <w:bookmarkEnd w:id="248"/>
      <w:bookmarkEnd w:id="249"/>
      <w:r w:rsidRPr="00411BA5">
        <w:t>- Hygiène et sécurité</w:t>
      </w:r>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70"/>
      <w:r w:rsidRPr="00411BA5">
        <w:t xml:space="preserve"> </w:t>
      </w:r>
      <w:bookmarkEnd w:id="265"/>
      <w:bookmarkEnd w:id="266"/>
      <w:bookmarkEnd w:id="267"/>
      <w:bookmarkEnd w:id="268"/>
      <w:bookmarkEnd w:id="269"/>
    </w:p>
    <w:p w14:paraId="6DE6008E" w14:textId="77777777" w:rsidR="00B23A55" w:rsidRPr="00411BA5" w:rsidRDefault="00D718BC">
      <w:pPr>
        <w:rPr>
          <w:rFonts w:ascii="Helvetica 55 Roman" w:hAnsi="Helvetica 55 Roman" w:cs="Arial"/>
          <w:noProof/>
        </w:rPr>
      </w:pPr>
      <w:r w:rsidRPr="00411BA5">
        <w:rPr>
          <w:rFonts w:ascii="Helvetica 55 Roman" w:hAnsi="Helvetica 55 Roman" w:cs="Arial"/>
          <w:noProof/>
        </w:rPr>
        <w:t>Dans le cadre de toute intervention dans le Génie Civil ou sur les Appuis Aériens exécutée au titre du Contrat, l’Opérateur assume la responsabilité pleine et entière :</w:t>
      </w:r>
    </w:p>
    <w:p w14:paraId="6DE6008F" w14:textId="77777777" w:rsidR="00B23A55" w:rsidRPr="00411BA5" w:rsidRDefault="00B23A55">
      <w:pPr>
        <w:rPr>
          <w:rFonts w:ascii="Helvetica 55 Roman" w:hAnsi="Helvetica 55 Roman" w:cs="Arial"/>
          <w:noProof/>
        </w:rPr>
      </w:pPr>
    </w:p>
    <w:p w14:paraId="6DE60090" w14:textId="77777777" w:rsidR="00B23A55" w:rsidRPr="00411BA5" w:rsidRDefault="00D718BC">
      <w:pPr>
        <w:pStyle w:val="StyleTextenum1"/>
        <w:numPr>
          <w:ilvl w:val="0"/>
          <w:numId w:val="5"/>
        </w:numPr>
        <w:rPr>
          <w:noProof/>
        </w:rPr>
      </w:pPr>
      <w:r w:rsidRPr="00411BA5">
        <w:rPr>
          <w:noProof/>
        </w:rPr>
        <w:t>de la sécurité de ses représentants et de ceux de son (ou ses) Sous-traitant(s) et des sous-traitants éventuels de ces derniers et prend notamment toutes les dispositions nécessaires pour faire respecter les règles en vigueur, en matière de sécurité et d'hygiène et de conditions de travail en conformité avec le Code du Travail.</w:t>
      </w:r>
    </w:p>
    <w:p w14:paraId="6DE60091" w14:textId="77777777" w:rsidR="00B23A55" w:rsidRPr="00411BA5" w:rsidRDefault="00B23A55">
      <w:pPr>
        <w:rPr>
          <w:rFonts w:ascii="Helvetica 55 Roman" w:hAnsi="Helvetica 55 Roman" w:cs="Arial"/>
          <w:noProof/>
        </w:rPr>
      </w:pPr>
    </w:p>
    <w:p w14:paraId="6DE60092" w14:textId="77777777" w:rsidR="00B23A55" w:rsidRPr="00411BA5" w:rsidRDefault="00D718BC">
      <w:pPr>
        <w:numPr>
          <w:ilvl w:val="0"/>
          <w:numId w:val="10"/>
        </w:numPr>
        <w:rPr>
          <w:rFonts w:ascii="Helvetica 55 Roman" w:hAnsi="Helvetica 55 Roman"/>
          <w:noProof/>
        </w:rPr>
      </w:pPr>
      <w:r w:rsidRPr="00411BA5">
        <w:rPr>
          <w:rFonts w:ascii="Helvetica 55 Roman" w:hAnsi="Helvetica 55 Roman" w:cs="Arial"/>
          <w:noProof/>
        </w:rPr>
        <w:t xml:space="preserve">de la prévention des risques liés à l’hygiène et la sécurité des personnes et des biens visés notamment dans les Règles d’Ingénierie GC ou Appuis visées en annexes des Conditions Spécifiques. A ce titre, l’Opérateur établit les Plans de Prévention conformément à la législation en vigueur et les fait signer par ses Sous-traitants éventuels. A cette fin, l’Opérateur d’Infrastructure fournit dans les Conditions Spécifiques des informations relatives à l’élaboration du Plan de Prévention de l’Opérateur. </w:t>
      </w:r>
    </w:p>
    <w:p w14:paraId="6DE60093" w14:textId="77777777" w:rsidR="00B23A55" w:rsidRPr="00411BA5" w:rsidRDefault="00B23A55">
      <w:pPr>
        <w:rPr>
          <w:rFonts w:ascii="Helvetica 55 Roman" w:hAnsi="Helvetica 55 Roman" w:cs="Arial"/>
          <w:noProof/>
        </w:rPr>
      </w:pPr>
    </w:p>
    <w:p w14:paraId="6DE60094" w14:textId="77777777" w:rsidR="00B23A55" w:rsidRPr="00411BA5" w:rsidRDefault="00D718BC">
      <w:pPr>
        <w:numPr>
          <w:ilvl w:val="0"/>
          <w:numId w:val="10"/>
        </w:numPr>
        <w:rPr>
          <w:rFonts w:ascii="Helvetica 55 Roman" w:hAnsi="Helvetica 55 Roman" w:cs="Arial"/>
          <w:noProof/>
        </w:rPr>
      </w:pPr>
      <w:r w:rsidRPr="00411BA5">
        <w:rPr>
          <w:rFonts w:ascii="Helvetica 55 Roman" w:hAnsi="Helvetica 55 Roman" w:cs="Arial"/>
          <w:noProof/>
        </w:rPr>
        <w:t xml:space="preserve">du respect des mesures préalables applicables en matière de sécurité des personnes et des biens, de circulation et plus généralement de toute disposition législative ou réglementaire. Il assume seul la responsabilité en cas de non- respect de ces dernières. </w:t>
      </w:r>
    </w:p>
    <w:p w14:paraId="6DE60095" w14:textId="77777777" w:rsidR="00B23A55" w:rsidRPr="00411BA5" w:rsidRDefault="00B23A55">
      <w:pPr>
        <w:rPr>
          <w:rFonts w:ascii="Helvetica 55 Roman" w:hAnsi="Helvetica 55 Roman" w:cs="Arial"/>
          <w:noProof/>
        </w:rPr>
      </w:pPr>
    </w:p>
    <w:p w14:paraId="6DE60096" w14:textId="77777777" w:rsidR="00B23A55" w:rsidRPr="00411BA5" w:rsidRDefault="00D718BC">
      <w:pPr>
        <w:numPr>
          <w:ilvl w:val="0"/>
          <w:numId w:val="10"/>
        </w:numPr>
        <w:rPr>
          <w:rFonts w:ascii="Helvetica 55 Roman" w:hAnsi="Helvetica 55 Roman"/>
          <w:noProof/>
        </w:rPr>
      </w:pPr>
      <w:r w:rsidRPr="00411BA5">
        <w:rPr>
          <w:rFonts w:ascii="Helvetica 55 Roman" w:hAnsi="Helvetica 55 Roman" w:cs="Arial"/>
          <w:noProof/>
        </w:rPr>
        <w:t>des nuisances et conséquences éventuelles que le chantier ouvert - et plus généralement les travaux exécutés par l’Opérateur - peuvent engendrer vis-à-vis des tiers et des réseaux déjà installés dans les Installations de la collectivité.</w:t>
      </w:r>
    </w:p>
    <w:p w14:paraId="6DE60097" w14:textId="77777777" w:rsidR="00B23A55" w:rsidRPr="00411BA5" w:rsidRDefault="00B23A55">
      <w:pPr>
        <w:rPr>
          <w:rFonts w:ascii="Helvetica 55 Roman" w:hAnsi="Helvetica 55 Roman" w:cs="Arial"/>
          <w:noProof/>
        </w:rPr>
      </w:pPr>
    </w:p>
    <w:p w14:paraId="6DE60098" w14:textId="77777777" w:rsidR="00B23A55" w:rsidRPr="00411BA5" w:rsidRDefault="00D718BC">
      <w:pPr>
        <w:rPr>
          <w:rFonts w:ascii="Helvetica 55 Roman" w:hAnsi="Helvetica 55 Roman"/>
          <w:noProof/>
        </w:rPr>
      </w:pPr>
      <w:r w:rsidRPr="00411BA5">
        <w:rPr>
          <w:rFonts w:ascii="Helvetica 55 Roman" w:hAnsi="Helvetica 55 Roman" w:cs="Arial"/>
          <w:noProof/>
        </w:rPr>
        <w:t>De manière générale, l’Opérateur fait son affaire personnelle d’identifier les risques complémentaires et en assure la prévention, sans que la responsabilité de l’Opérateur d’Infrastructure ne puisse être engagée suite à l’absence de préconisations spécifiques, sauf cas où la faute de l’Opérateur d’Infrastructure est dûment prouvée par l'Opérateur.</w:t>
      </w:r>
    </w:p>
    <w:p w14:paraId="6DE60099" w14:textId="77777777" w:rsidR="00B23A55" w:rsidRPr="00411BA5" w:rsidRDefault="00B23A55">
      <w:pPr>
        <w:ind w:left="360"/>
        <w:rPr>
          <w:rFonts w:ascii="Helvetica 55 Roman" w:hAnsi="Helvetica 55 Roman" w:cs="Arial"/>
          <w:noProof/>
        </w:rPr>
      </w:pPr>
    </w:p>
    <w:p w14:paraId="6DE6009A" w14:textId="77777777" w:rsidR="00B23A55" w:rsidRPr="00411BA5" w:rsidRDefault="00D718BC">
      <w:pPr>
        <w:rPr>
          <w:rFonts w:ascii="Helvetica 55 Roman" w:hAnsi="Helvetica 55 Roman" w:cs="Arial"/>
          <w:noProof/>
        </w:rPr>
      </w:pPr>
      <w:r w:rsidRPr="00411BA5">
        <w:rPr>
          <w:rFonts w:ascii="Helvetica 55 Roman" w:hAnsi="Helvetica 55 Roman" w:cs="Arial"/>
          <w:noProof/>
        </w:rPr>
        <w:t>Tous les travaux et opérations de maintenance effectués par l’Opérateur dans le cadre du Contrat donneront lieu à l’établissement d’un Plan de Prévention conformément aux stipulations contenues dans les Conditions Spécifiques.</w:t>
      </w:r>
    </w:p>
    <w:p w14:paraId="2B50DECA" w14:textId="77777777" w:rsidR="0047041A" w:rsidRPr="00411BA5" w:rsidRDefault="0047041A">
      <w:pPr>
        <w:rPr>
          <w:rFonts w:ascii="Helvetica 55 Roman" w:hAnsi="Helvetica 55 Roman" w:cs="Arial"/>
          <w:noProof/>
        </w:rPr>
      </w:pPr>
    </w:p>
    <w:p w14:paraId="6DE6009C" w14:textId="77777777" w:rsidR="00B23A55" w:rsidRPr="00411BA5" w:rsidRDefault="00D718BC" w:rsidP="00CC1049">
      <w:pPr>
        <w:pStyle w:val="Titre1"/>
      </w:pPr>
      <w:bookmarkStart w:id="271" w:name="_Toc249927535"/>
      <w:bookmarkStart w:id="272" w:name="_Toc247604227"/>
      <w:bookmarkStart w:id="273" w:name="_Toc307325084"/>
      <w:bookmarkStart w:id="274" w:name="_Toc347131676"/>
      <w:bookmarkStart w:id="275" w:name="_Toc370808423"/>
      <w:bookmarkStart w:id="276" w:name="_Toc106343857"/>
      <w:bookmarkStart w:id="277" w:name="_Toc144724160"/>
      <w:bookmarkStart w:id="278" w:name="_Toc145582721"/>
      <w:r w:rsidRPr="00411BA5">
        <w:lastRenderedPageBreak/>
        <w:t>- Sous-traitance et interventions sur les Installations</w:t>
      </w:r>
      <w:bookmarkEnd w:id="271"/>
      <w:bookmarkEnd w:id="272"/>
      <w:bookmarkEnd w:id="273"/>
      <w:bookmarkEnd w:id="274"/>
      <w:bookmarkEnd w:id="275"/>
      <w:bookmarkEnd w:id="276"/>
      <w:bookmarkEnd w:id="277"/>
      <w:bookmarkEnd w:id="278"/>
    </w:p>
    <w:p w14:paraId="6DE6009D" w14:textId="77777777" w:rsidR="00B23A55" w:rsidRPr="00411BA5" w:rsidRDefault="00D718BC" w:rsidP="00045F04">
      <w:pPr>
        <w:pStyle w:val="Titre2"/>
      </w:pPr>
      <w:bookmarkStart w:id="279" w:name="_Toc204521152"/>
      <w:bookmarkStart w:id="280" w:name="_Toc204521252"/>
      <w:bookmarkStart w:id="281" w:name="_Toc204521153"/>
      <w:bookmarkStart w:id="282" w:name="_Toc204521253"/>
      <w:bookmarkStart w:id="283" w:name="_Toc249927536"/>
      <w:bookmarkStart w:id="284" w:name="_Toc247604228"/>
      <w:bookmarkStart w:id="285" w:name="_Toc307325085"/>
      <w:bookmarkStart w:id="286" w:name="_Toc347131677"/>
      <w:bookmarkStart w:id="287" w:name="_Toc370808424"/>
      <w:bookmarkStart w:id="288" w:name="_Toc144724161"/>
      <w:bookmarkStart w:id="289" w:name="_Toc106343858"/>
      <w:bookmarkStart w:id="290" w:name="_Toc145582722"/>
      <w:bookmarkEnd w:id="279"/>
      <w:bookmarkEnd w:id="280"/>
      <w:bookmarkEnd w:id="281"/>
      <w:bookmarkEnd w:id="282"/>
      <w:r w:rsidRPr="00411BA5">
        <w:t>Dispositions générales sur la sous-traitance</w:t>
      </w:r>
      <w:bookmarkEnd w:id="283"/>
      <w:bookmarkEnd w:id="284"/>
      <w:bookmarkEnd w:id="285"/>
      <w:bookmarkEnd w:id="286"/>
      <w:bookmarkEnd w:id="287"/>
      <w:bookmarkEnd w:id="288"/>
      <w:bookmarkEnd w:id="289"/>
      <w:bookmarkEnd w:id="290"/>
    </w:p>
    <w:p w14:paraId="6DE6009E" w14:textId="4C8085C0" w:rsidR="00B23A55" w:rsidRPr="00411BA5" w:rsidRDefault="00D718BC">
      <w:pPr>
        <w:rPr>
          <w:rFonts w:ascii="Helvetica 55 Roman" w:hAnsi="Helvetica 55 Roman"/>
          <w:noProof/>
        </w:rPr>
      </w:pPr>
      <w:r w:rsidRPr="00411BA5">
        <w:rPr>
          <w:rFonts w:ascii="Helvetica 55 Roman" w:hAnsi="Helvetica 55 Roman" w:cs="Arial"/>
          <w:noProof/>
        </w:rPr>
        <w:t>L’Opérateur peut réaliser lui-même les Études, travaux et opérations d’exploitation et de maintenance</w:t>
      </w:r>
      <w:r w:rsidRPr="00411BA5">
        <w:rPr>
          <w:rStyle w:val="Marquedecommentaire"/>
          <w:rFonts w:ascii="Helvetica 55 Roman" w:hAnsi="Helvetica 55 Roman" w:cs="Arial"/>
          <w:noProof/>
          <w:sz w:val="20"/>
          <w:szCs w:val="20"/>
        </w:rPr>
        <w:t xml:space="preserve"> des Infrastructures </w:t>
      </w:r>
      <w:r w:rsidRPr="00411BA5">
        <w:rPr>
          <w:rFonts w:ascii="Helvetica 55 Roman" w:hAnsi="Helvetica 55 Roman" w:cs="Arial"/>
          <w:noProof/>
        </w:rPr>
        <w:t>ou peut les sous-traiter à une entreprise qu’il choisit librement et dont il demeure responsable en qualité de maître d’ouvrage.</w:t>
      </w:r>
      <w:r w:rsidR="008B7AB8" w:rsidRPr="00411BA5">
        <w:rPr>
          <w:rFonts w:ascii="Helvetica 55 Roman" w:hAnsi="Helvetica 55 Roman" w:cs="Arial"/>
          <w:noProof/>
        </w:rPr>
        <w:t xml:space="preserve"> </w:t>
      </w:r>
      <w:r w:rsidRPr="00411BA5">
        <w:rPr>
          <w:rFonts w:ascii="Helvetica 55 Roman" w:hAnsi="Helvetica 55 Roman" w:cs="Arial"/>
          <w:noProof/>
        </w:rPr>
        <w:t>Un Sous-traitant est autorisé à recourir à la sous-traitance telle que définie et encadrée par la loi n°75-1334 du 31 décembre 1975.</w:t>
      </w:r>
    </w:p>
    <w:p w14:paraId="6DE6009F" w14:textId="77777777" w:rsidR="00B23A55" w:rsidRPr="00411BA5" w:rsidRDefault="00B23A55">
      <w:pPr>
        <w:jc w:val="left"/>
        <w:rPr>
          <w:rFonts w:ascii="Helvetica 55 Roman" w:hAnsi="Helvetica 55 Roman" w:cs="Arial"/>
          <w:noProof/>
        </w:rPr>
      </w:pPr>
    </w:p>
    <w:p w14:paraId="6DE600A0" w14:textId="77777777" w:rsidR="00B23A55" w:rsidRPr="00411BA5" w:rsidRDefault="00D718BC" w:rsidP="00411BA5">
      <w:pPr>
        <w:pStyle w:val="BodyText21"/>
        <w:rPr>
          <w:rFonts w:ascii="Helvetica 55 Roman" w:hAnsi="Helvetica 55 Roman"/>
          <w:noProof/>
        </w:rPr>
      </w:pPr>
      <w:r w:rsidRPr="00411BA5">
        <w:rPr>
          <w:rFonts w:ascii="Helvetica 55 Roman" w:hAnsi="Helvetica 55 Roman"/>
          <w:noProof/>
        </w:rPr>
        <w:t xml:space="preserve">L’Opérateur ne pourra toutefois sous-traiter une partie de ses prestations qu'une fois l’ensemble des conditions suivantes remplies : </w:t>
      </w:r>
    </w:p>
    <w:p w14:paraId="6DE600A1" w14:textId="77777777" w:rsidR="00B23A55" w:rsidRPr="00411BA5" w:rsidRDefault="00D718BC">
      <w:pPr>
        <w:pStyle w:val="BodyText21"/>
        <w:numPr>
          <w:ilvl w:val="0"/>
          <w:numId w:val="11"/>
        </w:numPr>
        <w:rPr>
          <w:rFonts w:ascii="Helvetica 55 Roman" w:hAnsi="Helvetica 55 Roman"/>
          <w:noProof/>
        </w:rPr>
      </w:pPr>
      <w:r w:rsidRPr="00411BA5">
        <w:rPr>
          <w:rFonts w:ascii="Helvetica 55 Roman" w:hAnsi="Helvetica 55 Roman"/>
          <w:noProof/>
        </w:rPr>
        <w:t>il devra s’être assuré que l’entreprise sous-traitante a toutes les compétences et les capacités notamment techniques et financières pour exécuter les prestations conformément au Contrat ;</w:t>
      </w:r>
    </w:p>
    <w:p w14:paraId="6DE600A2" w14:textId="77777777" w:rsidR="00B23A55" w:rsidRPr="00411BA5" w:rsidRDefault="00B23A55">
      <w:pPr>
        <w:pStyle w:val="BodyText21"/>
        <w:rPr>
          <w:rFonts w:ascii="Helvetica 55 Roman" w:hAnsi="Helvetica 55 Roman"/>
          <w:noProof/>
        </w:rPr>
      </w:pPr>
    </w:p>
    <w:p w14:paraId="6DE600A3" w14:textId="77777777" w:rsidR="00B23A55" w:rsidRPr="00411BA5" w:rsidRDefault="00D718BC">
      <w:pPr>
        <w:pStyle w:val="BodyText21"/>
        <w:numPr>
          <w:ilvl w:val="0"/>
          <w:numId w:val="11"/>
        </w:numPr>
        <w:rPr>
          <w:rFonts w:ascii="Helvetica 55 Roman" w:hAnsi="Helvetica 55 Roman"/>
          <w:noProof/>
        </w:rPr>
      </w:pPr>
      <w:r w:rsidRPr="00411BA5">
        <w:rPr>
          <w:rFonts w:ascii="Helvetica 55 Roman" w:hAnsi="Helvetica 55 Roman"/>
          <w:noProof/>
        </w:rPr>
        <w:t>il devra s’être assuré que l’entreprise répond à toutes les exigences en matière de lutte contre le travail illégal ; à ce titre, l’Opérateur aura l’obligation d’obtenir de ses éventuels sous-traitants l’ensemble des documents et attestations obligatoires en la matière, notamment au regard des articles D8222-5, D8254-2 et D8254-4 du code du travail.</w:t>
      </w:r>
    </w:p>
    <w:p w14:paraId="6DE600A4" w14:textId="77777777" w:rsidR="00B23A55" w:rsidRPr="00411BA5" w:rsidRDefault="00B23A55" w:rsidP="003F6453">
      <w:pPr>
        <w:pStyle w:val="Index1"/>
        <w:rPr>
          <w:rFonts w:ascii="Helvetica 55 Roman" w:hAnsi="Helvetica 55 Roman"/>
          <w:noProof/>
        </w:rPr>
      </w:pPr>
    </w:p>
    <w:p w14:paraId="6DE600A5" w14:textId="180083F1" w:rsidR="00B23A55" w:rsidRPr="00411BA5" w:rsidRDefault="00D718BC" w:rsidP="003F6453">
      <w:pPr>
        <w:pStyle w:val="Index1"/>
        <w:rPr>
          <w:rFonts w:ascii="Helvetica 55 Roman" w:hAnsi="Helvetica 55 Roman"/>
          <w:noProof/>
        </w:rPr>
      </w:pPr>
      <w:r w:rsidRPr="00411BA5">
        <w:rPr>
          <w:rFonts w:ascii="Helvetica 55 Roman" w:hAnsi="Helvetica 55 Roman"/>
          <w:noProof/>
        </w:rPr>
        <w:t xml:space="preserve">L’Opérateur se porte fort du maintien et du respect par les Sous-traitants (et les sous-traitants éventuels de ces derniers) des engagements souscrits par ces derniers. </w:t>
      </w:r>
    </w:p>
    <w:p w14:paraId="6DE600A6" w14:textId="77777777" w:rsidR="00B23A55" w:rsidRPr="00411BA5" w:rsidRDefault="00B23A55">
      <w:pPr>
        <w:rPr>
          <w:rFonts w:ascii="Helvetica 55 Roman" w:hAnsi="Helvetica 55 Roman"/>
          <w:noProof/>
        </w:rPr>
      </w:pPr>
    </w:p>
    <w:p w14:paraId="6DE600A7" w14:textId="77777777" w:rsidR="00B23A55" w:rsidRPr="00411BA5" w:rsidRDefault="00D718BC">
      <w:pPr>
        <w:pStyle w:val="BodyText21"/>
        <w:spacing w:before="120"/>
        <w:rPr>
          <w:rFonts w:ascii="Helvetica 55 Roman" w:hAnsi="Helvetica 55 Roman"/>
          <w:noProof/>
        </w:rPr>
      </w:pPr>
      <w:r w:rsidRPr="00411BA5">
        <w:rPr>
          <w:rStyle w:val="Marquedecommentaire"/>
          <w:rFonts w:ascii="Helvetica 55 Roman" w:hAnsi="Helvetica 55 Roman"/>
          <w:noProof/>
          <w:sz w:val="20"/>
          <w:szCs w:val="20"/>
        </w:rPr>
        <w:t>Toute la chaîne de sous-traitance est et demeure sous la responsabilité entière et exclusive de l’Opérateur. A ce titre, l’Opérateur est tenu vis-à-vis de l’Opérateur d’Infrastructure et pour toute la chaîne de sous-traitance de respecter les obligations contractuelles qui lui sont imposées pour ses propres Sous-traitants au titre du présent Contrat.</w:t>
      </w:r>
      <w:r w:rsidRPr="00411BA5">
        <w:rPr>
          <w:rFonts w:ascii="Helvetica 55 Roman" w:hAnsi="Helvetica 55 Roman" w:cs="Tahoma"/>
          <w:noProof/>
        </w:rPr>
        <w:t xml:space="preserve"> </w:t>
      </w:r>
    </w:p>
    <w:p w14:paraId="6DE600A8" w14:textId="77777777" w:rsidR="00B23A55" w:rsidRPr="00411BA5" w:rsidRDefault="00B23A55">
      <w:pPr>
        <w:ind w:left="360"/>
        <w:rPr>
          <w:rFonts w:ascii="Helvetica 55 Roman" w:hAnsi="Helvetica 55 Roman" w:cs="Arial"/>
          <w:noProof/>
        </w:rPr>
      </w:pPr>
    </w:p>
    <w:p w14:paraId="6DE600A9" w14:textId="77777777" w:rsidR="00B23A55" w:rsidRPr="00411BA5" w:rsidRDefault="00D718BC">
      <w:pPr>
        <w:rPr>
          <w:rFonts w:ascii="Helvetica 55 Roman" w:hAnsi="Helvetica 55 Roman"/>
          <w:noProof/>
        </w:rPr>
      </w:pPr>
      <w:r w:rsidRPr="00411BA5">
        <w:rPr>
          <w:rFonts w:ascii="Helvetica 55 Roman" w:hAnsi="Helvetica 55 Roman" w:cs="Arial"/>
          <w:noProof/>
        </w:rPr>
        <w:t xml:space="preserve">L’Opérateur est tenu de communiquer à </w:t>
      </w:r>
      <w:r w:rsidRPr="00411BA5">
        <w:rPr>
          <w:rStyle w:val="Marquedecommentaire"/>
          <w:rFonts w:ascii="Helvetica 55 Roman" w:hAnsi="Helvetica 55 Roman"/>
          <w:noProof/>
          <w:sz w:val="20"/>
          <w:szCs w:val="20"/>
        </w:rPr>
        <w:t>l’Opérateur d’Infrastructure</w:t>
      </w:r>
      <w:r w:rsidRPr="00411BA5">
        <w:rPr>
          <w:rStyle w:val="Marquedecommentaire"/>
          <w:rFonts w:ascii="Helvetica 55 Roman" w:hAnsi="Helvetica 55 Roman"/>
          <w:noProof/>
          <w:sz w:val="20"/>
        </w:rPr>
        <w:t xml:space="preserve"> </w:t>
      </w:r>
      <w:r w:rsidRPr="00411BA5">
        <w:rPr>
          <w:rFonts w:ascii="Helvetica 55 Roman" w:hAnsi="Helvetica 55 Roman" w:cs="Arial"/>
          <w:noProof/>
        </w:rPr>
        <w:t>le document relatif à l’engagement pris par le Sous-traitant (ou tout sous-traitant éventuel de ce dernier) pour le respect des dispositions visées ci-dessus suivant les modalités prévues aux Conditions Spécifiques. L’Opérateur doit obtenir cet engagement de tout nouveau Sous-traitant (et tout sous-traitant éventuel de ce dernier) intervenant sur le réseau de la collectivité donné préalablement à toute Déclaration d’Études ou Déclaration de Travaux dans laquelle le Sous-traitant (ou tout sous-traitant éventuel de ce dernier) serait visé.</w:t>
      </w:r>
    </w:p>
    <w:p w14:paraId="6DE600AA" w14:textId="77777777" w:rsidR="00B23A55" w:rsidRPr="00411BA5" w:rsidRDefault="00B23A55">
      <w:pPr>
        <w:rPr>
          <w:rFonts w:ascii="Helvetica 55 Roman" w:hAnsi="Helvetica 55 Roman" w:cs="Arial"/>
          <w:noProof/>
        </w:rPr>
      </w:pPr>
    </w:p>
    <w:p w14:paraId="6DE600AB" w14:textId="77777777" w:rsidR="00B23A55" w:rsidRPr="00411BA5" w:rsidRDefault="00D718BC">
      <w:pPr>
        <w:rPr>
          <w:rFonts w:ascii="Helvetica 55 Roman" w:hAnsi="Helvetica 55 Roman" w:cs="Arial"/>
          <w:noProof/>
        </w:rPr>
      </w:pPr>
      <w:r w:rsidRPr="00411BA5">
        <w:rPr>
          <w:rFonts w:ascii="Helvetica 55 Roman" w:hAnsi="Helvetica 55 Roman" w:cs="Arial"/>
          <w:noProof/>
        </w:rPr>
        <w:t>L’Opérateur est entièrement responsable des Sous-traitants (ou tout sous-traitant éventuel de ces derniers) auxquels il a recours et assure les contrôles nécessaires.</w:t>
      </w:r>
      <w:bookmarkStart w:id="291" w:name="_Toc200342293"/>
      <w:bookmarkStart w:id="292" w:name="_Toc200501380"/>
      <w:bookmarkStart w:id="293" w:name="_Toc200501542"/>
      <w:bookmarkStart w:id="294" w:name="_Toc201111543"/>
      <w:bookmarkStart w:id="295" w:name="_Toc201477936"/>
      <w:bookmarkEnd w:id="291"/>
      <w:bookmarkEnd w:id="292"/>
      <w:bookmarkEnd w:id="293"/>
      <w:bookmarkEnd w:id="294"/>
      <w:bookmarkEnd w:id="295"/>
    </w:p>
    <w:p w14:paraId="6DE600AC" w14:textId="77777777" w:rsidR="00B23A55" w:rsidRPr="00411BA5" w:rsidRDefault="00B23A55">
      <w:pPr>
        <w:rPr>
          <w:rFonts w:ascii="Helvetica 55 Roman" w:hAnsi="Helvetica 55 Roman" w:cs="Arial"/>
          <w:noProof/>
        </w:rPr>
      </w:pPr>
    </w:p>
    <w:p w14:paraId="6DE600AD" w14:textId="77777777" w:rsidR="00B23A55" w:rsidRPr="00411BA5" w:rsidRDefault="00D718BC">
      <w:pPr>
        <w:rPr>
          <w:rFonts w:ascii="Helvetica 55 Roman" w:hAnsi="Helvetica 55 Roman"/>
          <w:noProof/>
        </w:rPr>
      </w:pPr>
      <w:r w:rsidRPr="00411BA5">
        <w:rPr>
          <w:rFonts w:ascii="Helvetica 55 Roman" w:hAnsi="Helvetica 55 Roman" w:cs="Arial"/>
          <w:noProof/>
        </w:rPr>
        <w:t>Le Sous-traitant (ou tout sous-traitant éventuel de ce dernier) est soumis aux mêmes obligations de confidentialité que l’Opérateur, telles que détaillées à l’article « confidentialité » de l’Accord Cadre</w:t>
      </w:r>
      <w:r w:rsidRPr="00411BA5">
        <w:rPr>
          <w:rFonts w:ascii="Helvetica 55 Roman" w:hAnsi="Helvetica 55 Roman"/>
          <w:noProof/>
        </w:rPr>
        <w:t>.</w:t>
      </w:r>
      <w:r w:rsidRPr="00411BA5">
        <w:rPr>
          <w:rFonts w:ascii="Helvetica 55 Roman" w:hAnsi="Helvetica 55 Roman" w:cs="Arial"/>
          <w:noProof/>
        </w:rPr>
        <w:t xml:space="preserve"> Ce dernier se porte fort du respect par son Sous-traitant (ou tout sous-traitant éventuel de ce dernier) </w:t>
      </w:r>
      <w:r w:rsidRPr="00411BA5">
        <w:rPr>
          <w:rFonts w:ascii="Helvetica 55 Roman" w:hAnsi="Helvetica 55 Roman"/>
          <w:noProof/>
        </w:rPr>
        <w:t>desdites</w:t>
      </w:r>
      <w:r w:rsidRPr="00411BA5">
        <w:rPr>
          <w:rFonts w:ascii="Helvetica 55 Roman" w:hAnsi="Helvetica 55 Roman" w:cs="Arial"/>
          <w:noProof/>
        </w:rPr>
        <w:t xml:space="preserve"> dispositions.</w:t>
      </w:r>
    </w:p>
    <w:p w14:paraId="6DE600AF" w14:textId="77777777" w:rsidR="00B23A55" w:rsidRPr="00411BA5" w:rsidRDefault="00B23A55">
      <w:pPr>
        <w:rPr>
          <w:rFonts w:ascii="Helvetica 55 Roman" w:hAnsi="Helvetica 55 Roman" w:cs="Arial"/>
          <w:noProof/>
        </w:rPr>
      </w:pPr>
    </w:p>
    <w:p w14:paraId="6DE600B0" w14:textId="77777777" w:rsidR="00B23A55" w:rsidRPr="00411BA5" w:rsidRDefault="00D718BC" w:rsidP="00045F04">
      <w:pPr>
        <w:pStyle w:val="Titre2"/>
      </w:pPr>
      <w:bookmarkStart w:id="296" w:name="_Toc329688765"/>
      <w:bookmarkStart w:id="297" w:name="_Toc249927537"/>
      <w:bookmarkStart w:id="298" w:name="_Toc247604229"/>
      <w:bookmarkStart w:id="299" w:name="_Toc307325086"/>
      <w:bookmarkStart w:id="300" w:name="_Toc347131678"/>
      <w:bookmarkStart w:id="301" w:name="_Toc370808425"/>
      <w:bookmarkStart w:id="302" w:name="_Toc144724162"/>
      <w:bookmarkStart w:id="303" w:name="_Toc106343859"/>
      <w:bookmarkStart w:id="304" w:name="_Toc145582723"/>
      <w:bookmarkEnd w:id="296"/>
      <w:r w:rsidRPr="00411BA5">
        <w:t xml:space="preserve">Dispositions particulières aux interventions pour </w:t>
      </w:r>
      <w:r w:rsidRPr="00411BA5">
        <w:rPr>
          <w:caps/>
        </w:rPr>
        <w:t>é</w:t>
      </w:r>
      <w:r w:rsidRPr="00411BA5">
        <w:t>tudes, travaux et exploitation maintenance des Infrastructures par l’Opérateur</w:t>
      </w:r>
      <w:bookmarkEnd w:id="297"/>
      <w:bookmarkEnd w:id="298"/>
      <w:bookmarkEnd w:id="299"/>
      <w:bookmarkEnd w:id="300"/>
      <w:bookmarkEnd w:id="301"/>
      <w:bookmarkEnd w:id="302"/>
      <w:bookmarkEnd w:id="303"/>
      <w:bookmarkEnd w:id="304"/>
    </w:p>
    <w:p w14:paraId="6DE600B1" w14:textId="77777777" w:rsidR="00B23A55" w:rsidRPr="00411BA5" w:rsidRDefault="00D718BC">
      <w:pPr>
        <w:rPr>
          <w:rFonts w:ascii="Helvetica 55 Roman" w:hAnsi="Helvetica 55 Roman"/>
          <w:noProof/>
        </w:rPr>
      </w:pPr>
      <w:r w:rsidRPr="00411BA5">
        <w:rPr>
          <w:rFonts w:ascii="Helvetica 55 Roman" w:hAnsi="Helvetica 55 Roman" w:cs="Arial"/>
          <w:noProof/>
        </w:rPr>
        <w:t>L</w:t>
      </w:r>
      <w:r w:rsidRPr="00411BA5">
        <w:rPr>
          <w:rFonts w:ascii="Helvetica 55 Roman" w:hAnsi="Helvetica 55 Roman"/>
          <w:noProof/>
        </w:rPr>
        <w:t>’Opérateur</w:t>
      </w:r>
      <w:r w:rsidRPr="00411BA5">
        <w:rPr>
          <w:rFonts w:ascii="Helvetica 55 Roman" w:hAnsi="Helvetica 55 Roman" w:cs="Arial"/>
          <w:noProof/>
        </w:rPr>
        <w:t xml:space="preserve"> utilise les Installations de la collectivité et entretien</w:t>
      </w:r>
      <w:r w:rsidRPr="00411BA5">
        <w:rPr>
          <w:rFonts w:ascii="Helvetica 55 Roman" w:hAnsi="Helvetica 55 Roman"/>
          <w:noProof/>
        </w:rPr>
        <w:t>t</w:t>
      </w:r>
      <w:r w:rsidRPr="00411BA5">
        <w:rPr>
          <w:rFonts w:ascii="Helvetica 55 Roman" w:hAnsi="Helvetica 55 Roman" w:cs="Arial"/>
          <w:noProof/>
        </w:rPr>
        <w:t xml:space="preserve"> </w:t>
      </w:r>
      <w:r w:rsidRPr="00411BA5">
        <w:rPr>
          <w:rFonts w:ascii="Helvetica 55 Roman" w:hAnsi="Helvetica 55 Roman"/>
          <w:noProof/>
        </w:rPr>
        <w:t>le</w:t>
      </w:r>
      <w:r w:rsidRPr="00411BA5">
        <w:rPr>
          <w:rFonts w:ascii="Helvetica 55 Roman" w:hAnsi="Helvetica 55 Roman" w:cs="Arial"/>
          <w:noProof/>
        </w:rPr>
        <w:t xml:space="preserve">s Infrastructures dans les règles de l’art, à ses frais et sous </w:t>
      </w:r>
      <w:r w:rsidRPr="00411BA5">
        <w:rPr>
          <w:rFonts w:ascii="Helvetica 55 Roman" w:hAnsi="Helvetica 55 Roman"/>
          <w:noProof/>
        </w:rPr>
        <w:t>sa</w:t>
      </w:r>
      <w:r w:rsidRPr="00411BA5">
        <w:rPr>
          <w:rFonts w:ascii="Helvetica 55 Roman" w:hAnsi="Helvetica 55 Roman" w:cs="Arial"/>
          <w:noProof/>
        </w:rPr>
        <w:t xml:space="preserve"> seule responsabilité, de manière qu’aucun trouble de jouissance ne soit apporté à l’exploitation des réseaux des différents occupants des Installations. </w:t>
      </w:r>
    </w:p>
    <w:p w14:paraId="6DE600B2" w14:textId="77777777" w:rsidR="00B23A55" w:rsidRPr="00411BA5" w:rsidRDefault="00B23A55">
      <w:pPr>
        <w:rPr>
          <w:rFonts w:ascii="Helvetica 55 Roman" w:hAnsi="Helvetica 55 Roman" w:cs="Arial"/>
          <w:noProof/>
        </w:rPr>
      </w:pPr>
    </w:p>
    <w:p w14:paraId="6DE600B3" w14:textId="77777777" w:rsidR="00B23A55" w:rsidRPr="00411BA5" w:rsidRDefault="00D718BC">
      <w:pPr>
        <w:keepNext/>
        <w:rPr>
          <w:rFonts w:ascii="Helvetica 55 Roman" w:hAnsi="Helvetica 55 Roman"/>
          <w:noProof/>
        </w:rPr>
      </w:pPr>
      <w:r w:rsidRPr="00411BA5">
        <w:rPr>
          <w:rFonts w:ascii="Helvetica 55 Roman" w:hAnsi="Helvetica 55 Roman" w:cs="Arial"/>
          <w:noProof/>
        </w:rPr>
        <w:lastRenderedPageBreak/>
        <w:t>L</w:t>
      </w:r>
      <w:r w:rsidRPr="00411BA5">
        <w:rPr>
          <w:rFonts w:ascii="Helvetica 55 Roman" w:hAnsi="Helvetica 55 Roman"/>
          <w:noProof/>
        </w:rPr>
        <w:t>’Opérateur</w:t>
      </w:r>
      <w:r w:rsidRPr="00411BA5">
        <w:rPr>
          <w:rFonts w:ascii="Helvetica 55 Roman" w:hAnsi="Helvetica 55 Roman" w:cs="Arial"/>
          <w:noProof/>
        </w:rPr>
        <w:t xml:space="preserve"> ne peut procéder à aucun début d’intervention </w:t>
      </w:r>
      <w:r w:rsidRPr="00411BA5">
        <w:rPr>
          <w:rFonts w:ascii="Helvetica 55 Roman" w:hAnsi="Helvetica 55 Roman"/>
          <w:noProof/>
        </w:rPr>
        <w:t xml:space="preserve">sur les Installations pour </w:t>
      </w:r>
      <w:r w:rsidRPr="00411BA5">
        <w:rPr>
          <w:rFonts w:ascii="Helvetica 55 Roman" w:hAnsi="Helvetica 55 Roman"/>
          <w:caps/>
          <w:noProof/>
        </w:rPr>
        <w:t>é</w:t>
      </w:r>
      <w:r w:rsidRPr="00411BA5">
        <w:rPr>
          <w:rFonts w:ascii="Helvetica 55 Roman" w:hAnsi="Helvetica 55 Roman"/>
          <w:noProof/>
        </w:rPr>
        <w:t>tudes, travaux et exploitation maintenance préventive des Infrastructures sans avoir déposé une D</w:t>
      </w:r>
      <w:r w:rsidRPr="00411BA5">
        <w:rPr>
          <w:rFonts w:ascii="Helvetica 55 Roman" w:hAnsi="Helvetica 55 Roman" w:cs="Arial"/>
          <w:noProof/>
        </w:rPr>
        <w:t>éclaration d’</w:t>
      </w:r>
      <w:r w:rsidRPr="00411BA5">
        <w:rPr>
          <w:rFonts w:ascii="Helvetica 55 Roman" w:hAnsi="Helvetica 55 Roman" w:cs="Arial"/>
          <w:caps/>
          <w:noProof/>
        </w:rPr>
        <w:t>é</w:t>
      </w:r>
      <w:r w:rsidRPr="00411BA5">
        <w:rPr>
          <w:rFonts w:ascii="Helvetica 55 Roman" w:hAnsi="Helvetica 55 Roman" w:cs="Arial"/>
          <w:noProof/>
        </w:rPr>
        <w:t>tudes et</w:t>
      </w:r>
      <w:r w:rsidRPr="00411BA5">
        <w:rPr>
          <w:rFonts w:ascii="Helvetica 55 Roman" w:hAnsi="Helvetica 55 Roman"/>
          <w:noProof/>
        </w:rPr>
        <w:t>/ou</w:t>
      </w:r>
      <w:r w:rsidRPr="00411BA5">
        <w:rPr>
          <w:rFonts w:ascii="Helvetica 55 Roman" w:hAnsi="Helvetica 55 Roman" w:cs="Arial"/>
          <w:noProof/>
        </w:rPr>
        <w:t xml:space="preserve"> une commande de </w:t>
      </w:r>
      <w:r w:rsidRPr="00411BA5">
        <w:rPr>
          <w:rFonts w:ascii="Helvetica 55 Roman" w:hAnsi="Helvetica 55 Roman"/>
          <w:noProof/>
        </w:rPr>
        <w:t>t</w:t>
      </w:r>
      <w:r w:rsidRPr="00411BA5">
        <w:rPr>
          <w:rFonts w:ascii="Helvetica 55 Roman" w:hAnsi="Helvetica 55 Roman" w:cs="Arial"/>
          <w:noProof/>
        </w:rPr>
        <w:t xml:space="preserve">ravaux </w:t>
      </w:r>
      <w:r w:rsidRPr="00411BA5">
        <w:rPr>
          <w:rFonts w:ascii="Helvetica 55 Roman" w:hAnsi="Helvetica 55 Roman"/>
          <w:noProof/>
        </w:rPr>
        <w:t xml:space="preserve">dûment remplie et </w:t>
      </w:r>
      <w:r w:rsidRPr="00411BA5">
        <w:rPr>
          <w:rFonts w:ascii="Helvetica 55 Roman" w:hAnsi="Helvetica 55 Roman" w:cs="Arial"/>
          <w:noProof/>
        </w:rPr>
        <w:t>sans disposer :</w:t>
      </w:r>
    </w:p>
    <w:p w14:paraId="6DE600B4" w14:textId="77777777" w:rsidR="00B23A55" w:rsidRPr="00411BA5" w:rsidRDefault="00D718BC">
      <w:pPr>
        <w:numPr>
          <w:ilvl w:val="0"/>
          <w:numId w:val="12"/>
        </w:numPr>
        <w:rPr>
          <w:rFonts w:ascii="Helvetica 55 Roman" w:hAnsi="Helvetica 55 Roman"/>
          <w:noProof/>
        </w:rPr>
      </w:pPr>
      <w:r w:rsidRPr="00411BA5">
        <w:rPr>
          <w:rFonts w:ascii="Helvetica 55 Roman" w:hAnsi="Helvetica 55 Roman" w:cs="Arial"/>
          <w:noProof/>
        </w:rPr>
        <w:t>de l’accusé de réception valant autorisation de l’Opérateur d’Infrastructure en réponse à sa Déclaration d’Études et/ou de sa commande de travaux ; et</w:t>
      </w:r>
    </w:p>
    <w:p w14:paraId="6DE600B5" w14:textId="77777777" w:rsidR="00B23A55" w:rsidRPr="00411BA5" w:rsidRDefault="00D718BC">
      <w:pPr>
        <w:numPr>
          <w:ilvl w:val="0"/>
          <w:numId w:val="12"/>
        </w:numPr>
        <w:rPr>
          <w:rFonts w:ascii="Helvetica 55 Roman" w:hAnsi="Helvetica 55 Roman"/>
          <w:noProof/>
        </w:rPr>
      </w:pPr>
      <w:r w:rsidRPr="00411BA5">
        <w:rPr>
          <w:rFonts w:ascii="Helvetica 55 Roman" w:hAnsi="Helvetica 55 Roman" w:cs="Arial"/>
          <w:noProof/>
        </w:rPr>
        <w:t>de l’accompagnement des représentants de l’Opérateur d’Infrastructure prévu aux Conditions Spécifiques lorsque cela est nécessaire.</w:t>
      </w:r>
    </w:p>
    <w:p w14:paraId="6DE600B6" w14:textId="77777777" w:rsidR="00B23A55" w:rsidRPr="00411BA5" w:rsidRDefault="00B23A55">
      <w:pPr>
        <w:jc w:val="left"/>
        <w:rPr>
          <w:rFonts w:ascii="Helvetica 55 Roman" w:hAnsi="Helvetica 55 Roman" w:cs="Arial"/>
          <w:noProof/>
        </w:rPr>
      </w:pPr>
    </w:p>
    <w:p w14:paraId="6DE600B7" w14:textId="77777777" w:rsidR="00B23A55" w:rsidRPr="00411BA5" w:rsidRDefault="00D718BC">
      <w:pPr>
        <w:rPr>
          <w:rFonts w:ascii="Helvetica 55 Roman" w:hAnsi="Helvetica 55 Roman"/>
          <w:noProof/>
        </w:rPr>
      </w:pPr>
      <w:r w:rsidRPr="00411BA5">
        <w:rPr>
          <w:rFonts w:ascii="Helvetica 55 Roman" w:hAnsi="Helvetica 55 Roman" w:cs="Arial"/>
          <w:noProof/>
        </w:rPr>
        <w:t>L</w:t>
      </w:r>
      <w:r w:rsidRPr="00411BA5">
        <w:rPr>
          <w:rFonts w:ascii="Helvetica 55 Roman" w:hAnsi="Helvetica 55 Roman"/>
          <w:noProof/>
        </w:rPr>
        <w:t>’</w:t>
      </w:r>
      <w:r w:rsidRPr="00411BA5">
        <w:rPr>
          <w:rFonts w:ascii="Helvetica 55 Roman" w:hAnsi="Helvetica 55 Roman" w:cs="Arial"/>
          <w:noProof/>
        </w:rPr>
        <w:t xml:space="preserve">Opérateur ne peut procéder à aucun début de déploiement d’Infrastructures dans les Installations sans disposer de l’acceptation par l’Opérateur d’Infrastructure de </w:t>
      </w:r>
      <w:r w:rsidRPr="00411BA5">
        <w:rPr>
          <w:rFonts w:ascii="Helvetica 55 Roman" w:hAnsi="Helvetica 55 Roman"/>
          <w:noProof/>
        </w:rPr>
        <w:t>sa</w:t>
      </w:r>
      <w:r w:rsidRPr="00411BA5">
        <w:rPr>
          <w:rFonts w:ascii="Helvetica 55 Roman" w:hAnsi="Helvetica 55 Roman" w:cs="Arial"/>
          <w:noProof/>
        </w:rPr>
        <w:t xml:space="preserve"> Commande d’Accès</w:t>
      </w:r>
      <w:r w:rsidRPr="00411BA5">
        <w:rPr>
          <w:rFonts w:ascii="Helvetica 55 Roman" w:hAnsi="Helvetica 55 Roman"/>
          <w:noProof/>
        </w:rPr>
        <w:t xml:space="preserve"> aux Installations</w:t>
      </w:r>
      <w:r w:rsidRPr="00411BA5">
        <w:rPr>
          <w:rFonts w:ascii="Helvetica 55 Roman" w:hAnsi="Helvetica 55 Roman" w:cs="Arial"/>
          <w:noProof/>
        </w:rPr>
        <w:t xml:space="preserve"> et sans disposer d’une commande de travaux s’y référant, validée par l’Opérateur d’Infrastructure. Au terme de ce déploiement l’Opérateur s’engage à fournir un Dossier de Fin de Travaux dont un modèle figure dans les Conditions Spécifiques, dans les délais définis au Contrat.</w:t>
      </w:r>
    </w:p>
    <w:p w14:paraId="6DE600B8" w14:textId="77777777" w:rsidR="00B23A55" w:rsidRPr="00411BA5" w:rsidRDefault="00B23A55">
      <w:pPr>
        <w:rPr>
          <w:rFonts w:ascii="Helvetica 55 Roman" w:hAnsi="Helvetica 55 Roman" w:cs="Arial"/>
          <w:noProof/>
        </w:rPr>
      </w:pPr>
    </w:p>
    <w:p w14:paraId="6DE600B9" w14:textId="77777777" w:rsidR="00B23A55" w:rsidRPr="00411BA5" w:rsidRDefault="00D718BC">
      <w:pPr>
        <w:keepNext/>
        <w:rPr>
          <w:rFonts w:ascii="Helvetica 55 Roman" w:hAnsi="Helvetica 55 Roman"/>
          <w:noProof/>
        </w:rPr>
      </w:pPr>
      <w:r w:rsidRPr="00411BA5">
        <w:rPr>
          <w:rFonts w:ascii="Helvetica 55 Roman" w:hAnsi="Helvetica 55 Roman" w:cs="Arial"/>
          <w:noProof/>
        </w:rPr>
        <w:t>L</w:t>
      </w:r>
      <w:r w:rsidRPr="00411BA5">
        <w:rPr>
          <w:rFonts w:ascii="Helvetica 55 Roman" w:hAnsi="Helvetica 55 Roman"/>
          <w:noProof/>
        </w:rPr>
        <w:t>’Opérateur</w:t>
      </w:r>
      <w:r w:rsidRPr="00411BA5">
        <w:rPr>
          <w:rFonts w:ascii="Helvetica 55 Roman" w:hAnsi="Helvetica 55 Roman" w:cs="Arial"/>
          <w:noProof/>
        </w:rPr>
        <w:t xml:space="preserve"> ne peut procéder à aucun début d’intervention </w:t>
      </w:r>
      <w:r w:rsidRPr="00411BA5">
        <w:rPr>
          <w:rFonts w:ascii="Helvetica 55 Roman" w:hAnsi="Helvetica 55 Roman"/>
          <w:noProof/>
        </w:rPr>
        <w:t xml:space="preserve">sur les Installations pour maintenance curative des Infrastructures sans avoir notifié, </w:t>
      </w:r>
      <w:r w:rsidRPr="00411BA5">
        <w:rPr>
          <w:rFonts w:ascii="Helvetica 55 Roman" w:hAnsi="Helvetica 55 Roman"/>
          <w:bCs/>
          <w:noProof/>
        </w:rPr>
        <w:t>via l’outil de dépôt et de gestion des signalisations en ligne</w:t>
      </w:r>
      <w:r w:rsidRPr="00411BA5">
        <w:rPr>
          <w:rFonts w:ascii="Helvetica 55 Roman" w:hAnsi="Helvetica 55 Roman" w:cs="Arial"/>
          <w:noProof/>
        </w:rPr>
        <w:t xml:space="preserve"> </w:t>
      </w:r>
      <w:r w:rsidRPr="00411BA5">
        <w:rPr>
          <w:rFonts w:ascii="Helvetica 55 Roman" w:hAnsi="Helvetica 55 Roman"/>
          <w:noProof/>
        </w:rPr>
        <w:t>au G</w:t>
      </w:r>
      <w:r w:rsidRPr="00411BA5">
        <w:rPr>
          <w:rFonts w:ascii="Helvetica 55 Roman" w:hAnsi="Helvetica 55 Roman" w:cs="Arial"/>
          <w:noProof/>
        </w:rPr>
        <w:t>uichet Unique SAV de l’Opérateur d’Infrastructure et</w:t>
      </w:r>
      <w:r w:rsidRPr="00411BA5">
        <w:rPr>
          <w:rFonts w:ascii="Helvetica 55 Roman" w:hAnsi="Helvetica 55 Roman"/>
          <w:noProof/>
        </w:rPr>
        <w:t xml:space="preserve"> </w:t>
      </w:r>
      <w:r w:rsidRPr="00411BA5">
        <w:rPr>
          <w:rFonts w:ascii="Helvetica 55 Roman" w:hAnsi="Helvetica 55 Roman" w:cs="Arial"/>
          <w:noProof/>
        </w:rPr>
        <w:t>sans disposer :</w:t>
      </w:r>
    </w:p>
    <w:p w14:paraId="6DE600BA" w14:textId="77777777" w:rsidR="00B23A55" w:rsidRPr="00411BA5" w:rsidRDefault="00D718BC">
      <w:pPr>
        <w:numPr>
          <w:ilvl w:val="0"/>
          <w:numId w:val="13"/>
        </w:numPr>
        <w:rPr>
          <w:rFonts w:ascii="Helvetica 55 Roman" w:hAnsi="Helvetica 55 Roman"/>
          <w:noProof/>
        </w:rPr>
      </w:pPr>
      <w:r w:rsidRPr="00411BA5">
        <w:rPr>
          <w:rFonts w:ascii="Helvetica 55 Roman" w:hAnsi="Helvetica 55 Roman"/>
          <w:noProof/>
        </w:rPr>
        <w:t>de l’autorisation de l’Opérateur d’Infrastructure en réponse à sa signalisation</w:t>
      </w:r>
      <w:r w:rsidRPr="00411BA5">
        <w:rPr>
          <w:rFonts w:ascii="Helvetica 55 Roman" w:hAnsi="Helvetica 55 Roman"/>
          <w:b/>
          <w:noProof/>
        </w:rPr>
        <w:t> </w:t>
      </w:r>
      <w:r w:rsidRPr="00411BA5">
        <w:rPr>
          <w:rFonts w:ascii="Helvetica 55 Roman" w:hAnsi="Helvetica 55 Roman" w:cs="Arial"/>
          <w:noProof/>
        </w:rPr>
        <w:t xml:space="preserve">matérialisée par la fourniture d'un accusé de réception automatique délivré par l’outil de dépôt et </w:t>
      </w:r>
      <w:r w:rsidRPr="00411BA5">
        <w:rPr>
          <w:rFonts w:ascii="Helvetica 55 Roman" w:hAnsi="Helvetica 55 Roman"/>
          <w:bCs/>
          <w:noProof/>
        </w:rPr>
        <w:t>de gestion des signalisations en ligne</w:t>
      </w:r>
      <w:r w:rsidRPr="00411BA5">
        <w:rPr>
          <w:rFonts w:ascii="Helvetica 55 Roman" w:hAnsi="Helvetica 55 Roman"/>
          <w:b/>
          <w:noProof/>
        </w:rPr>
        <w:t> ;</w:t>
      </w:r>
    </w:p>
    <w:p w14:paraId="6DE600BB" w14:textId="77777777" w:rsidR="00B23A55" w:rsidRPr="00411BA5" w:rsidRDefault="00D718BC">
      <w:pPr>
        <w:numPr>
          <w:ilvl w:val="0"/>
          <w:numId w:val="13"/>
        </w:numPr>
        <w:rPr>
          <w:rFonts w:ascii="Helvetica 55 Roman" w:hAnsi="Helvetica 55 Roman"/>
          <w:noProof/>
        </w:rPr>
      </w:pPr>
      <w:r w:rsidRPr="00411BA5">
        <w:rPr>
          <w:rFonts w:ascii="Helvetica 55 Roman" w:hAnsi="Helvetica 55 Roman" w:cs="Arial"/>
          <w:noProof/>
        </w:rPr>
        <w:t>de l’accompagnement des représentants de l’Opérateur d’Infrastructure prévu aux Conditions Spécifiques lorsque cela est nécessaire.</w:t>
      </w:r>
    </w:p>
    <w:p w14:paraId="6DE600BC" w14:textId="77777777" w:rsidR="00B23A55" w:rsidRPr="00411BA5" w:rsidRDefault="00B23A55">
      <w:pPr>
        <w:rPr>
          <w:rFonts w:ascii="Helvetica 55 Roman" w:hAnsi="Helvetica 55 Roman" w:cs="Arial"/>
          <w:noProof/>
        </w:rPr>
      </w:pPr>
    </w:p>
    <w:p w14:paraId="6DE600BD" w14:textId="77777777" w:rsidR="00B23A55" w:rsidRPr="00411BA5" w:rsidRDefault="00D718BC">
      <w:pPr>
        <w:rPr>
          <w:rFonts w:ascii="Helvetica 55 Roman" w:hAnsi="Helvetica 55 Roman"/>
          <w:noProof/>
        </w:rPr>
      </w:pPr>
      <w:r w:rsidRPr="00411BA5">
        <w:rPr>
          <w:rFonts w:ascii="Helvetica 55 Roman" w:hAnsi="Helvetica 55 Roman" w:cs="Arial"/>
          <w:noProof/>
        </w:rPr>
        <w:t>L</w:t>
      </w:r>
      <w:r w:rsidRPr="00411BA5">
        <w:rPr>
          <w:rFonts w:ascii="Helvetica 55 Roman" w:hAnsi="Helvetica 55 Roman"/>
          <w:noProof/>
        </w:rPr>
        <w:t>’</w:t>
      </w:r>
      <w:r w:rsidRPr="00411BA5">
        <w:rPr>
          <w:rFonts w:ascii="Helvetica 55 Roman" w:hAnsi="Helvetica 55 Roman" w:cs="Arial"/>
          <w:noProof/>
        </w:rPr>
        <w:t xml:space="preserve">Opérateur ne peut lors d’une maintenance curative procéder à aucune modification des caractéristiques des Infrastructures à l’exception des cas strictement nécessaires décrits dans les Conditions Spécifiques. </w:t>
      </w:r>
    </w:p>
    <w:p w14:paraId="6DE600BE" w14:textId="77777777" w:rsidR="00B23A55" w:rsidRPr="00411BA5" w:rsidRDefault="00B23A55">
      <w:pPr>
        <w:rPr>
          <w:rFonts w:ascii="Helvetica 55 Roman" w:hAnsi="Helvetica 55 Roman" w:cs="Arial"/>
          <w:noProof/>
        </w:rPr>
      </w:pPr>
    </w:p>
    <w:p w14:paraId="6DE600BF" w14:textId="77777777" w:rsidR="00B23A55" w:rsidRPr="00411BA5" w:rsidRDefault="00D718BC">
      <w:pPr>
        <w:rPr>
          <w:rFonts w:ascii="Helvetica 55 Roman" w:hAnsi="Helvetica 55 Roman"/>
          <w:noProof/>
        </w:rPr>
      </w:pPr>
      <w:r w:rsidRPr="00411BA5">
        <w:rPr>
          <w:rFonts w:ascii="Helvetica 55 Roman" w:hAnsi="Helvetica 55 Roman" w:cs="Arial"/>
          <w:noProof/>
        </w:rPr>
        <w:t xml:space="preserve">Dans le cadre d’interventions effectuées par l’Opérateur ou par ses Sous-traitants pour </w:t>
      </w:r>
      <w:r w:rsidRPr="00411BA5">
        <w:rPr>
          <w:rFonts w:ascii="Helvetica 55 Roman" w:hAnsi="Helvetica 55 Roman" w:cs="Arial"/>
          <w:caps/>
          <w:noProof/>
        </w:rPr>
        <w:t>é</w:t>
      </w:r>
      <w:r w:rsidRPr="00411BA5">
        <w:rPr>
          <w:rFonts w:ascii="Helvetica 55 Roman" w:hAnsi="Helvetica 55 Roman"/>
          <w:noProof/>
        </w:rPr>
        <w:t>tudes</w:t>
      </w:r>
      <w:r w:rsidRPr="00411BA5">
        <w:rPr>
          <w:rFonts w:ascii="Helvetica 55 Roman" w:hAnsi="Helvetica 55 Roman" w:cs="Arial"/>
          <w:noProof/>
        </w:rPr>
        <w:t xml:space="preserve">, </w:t>
      </w:r>
      <w:r w:rsidRPr="00411BA5">
        <w:rPr>
          <w:rFonts w:ascii="Helvetica 55 Roman" w:hAnsi="Helvetica 55 Roman"/>
          <w:noProof/>
        </w:rPr>
        <w:t>t</w:t>
      </w:r>
      <w:r w:rsidRPr="00411BA5">
        <w:rPr>
          <w:rFonts w:ascii="Helvetica 55 Roman" w:hAnsi="Helvetica 55 Roman" w:cs="Arial"/>
          <w:noProof/>
        </w:rPr>
        <w:t>ravaux et exploitation maintenance des Infrastructures, l’Opérateur s’engage, pour son compte et pour celui de ses Sous-traitants, notamment :</w:t>
      </w:r>
    </w:p>
    <w:p w14:paraId="6DE600C0" w14:textId="77777777" w:rsidR="00B23A55" w:rsidRPr="00411BA5" w:rsidRDefault="00D718BC">
      <w:pPr>
        <w:numPr>
          <w:ilvl w:val="0"/>
          <w:numId w:val="14"/>
        </w:numPr>
        <w:rPr>
          <w:rFonts w:ascii="Helvetica 55 Roman" w:hAnsi="Helvetica 55 Roman" w:cs="Arial"/>
          <w:noProof/>
        </w:rPr>
      </w:pPr>
      <w:r w:rsidRPr="00411BA5">
        <w:rPr>
          <w:rFonts w:ascii="Helvetica 55 Roman" w:hAnsi="Helvetica 55 Roman" w:cs="Arial"/>
          <w:noProof/>
        </w:rPr>
        <w:t xml:space="preserve">à respecter les Règles d’Ingénierie GC et Appuis figurant dans les Conditions Spécifiques, </w:t>
      </w:r>
    </w:p>
    <w:p w14:paraId="6DE600C1" w14:textId="77777777" w:rsidR="00B23A55" w:rsidRPr="00411BA5" w:rsidRDefault="00D718BC">
      <w:pPr>
        <w:numPr>
          <w:ilvl w:val="0"/>
          <w:numId w:val="14"/>
        </w:numPr>
        <w:rPr>
          <w:rFonts w:ascii="Helvetica 55 Roman" w:hAnsi="Helvetica 55 Roman" w:cs="Arial"/>
          <w:noProof/>
        </w:rPr>
      </w:pPr>
      <w:r w:rsidRPr="00411BA5">
        <w:rPr>
          <w:rFonts w:ascii="Helvetica 55 Roman" w:hAnsi="Helvetica 55 Roman" w:cs="Arial"/>
          <w:noProof/>
        </w:rPr>
        <w:t>à respecter les Cahiers des Charges GC et Appuis figurant dans les Conditions Spécifiques.</w:t>
      </w:r>
    </w:p>
    <w:p w14:paraId="6DE600C2" w14:textId="77777777" w:rsidR="00B23A55" w:rsidRPr="00411BA5" w:rsidRDefault="00B23A55">
      <w:pPr>
        <w:rPr>
          <w:rFonts w:ascii="Helvetica 55 Roman" w:hAnsi="Helvetica 55 Roman" w:cs="Arial"/>
          <w:noProof/>
        </w:rPr>
      </w:pPr>
    </w:p>
    <w:p w14:paraId="6DE600C3" w14:textId="77777777" w:rsidR="00B23A55" w:rsidRPr="00411BA5" w:rsidRDefault="00D718BC">
      <w:pPr>
        <w:rPr>
          <w:rFonts w:ascii="Helvetica 55 Roman" w:hAnsi="Helvetica 55 Roman" w:cs="Arial"/>
          <w:noProof/>
        </w:rPr>
      </w:pPr>
      <w:r w:rsidRPr="00411BA5">
        <w:rPr>
          <w:rFonts w:ascii="Helvetica 55 Roman" w:hAnsi="Helvetica 55 Roman" w:cs="Arial"/>
          <w:noProof/>
        </w:rPr>
        <w:t xml:space="preserve">Au préalable avant toute intervention, l’Opérateur obtient notamment des autorités administratives, en particulier celles gestionnaires du domaine public ou privé concerné, l’ensemble des autorisations nécessaires à son intervention (Autorisation de Travaux Préalable). Il veille au respect des mesures préalables applicables en matière de sécurité des personnes et des biens, de circulation et plus généralement de toute disposition législative ou réglementaire. Il assume seul la responsabilité en cas de non-respect de ces dernières. </w:t>
      </w:r>
    </w:p>
    <w:p w14:paraId="6DE600C4" w14:textId="77777777" w:rsidR="00B23A55" w:rsidRPr="00411BA5" w:rsidRDefault="00B23A55">
      <w:pPr>
        <w:rPr>
          <w:rFonts w:ascii="Helvetica 55 Roman" w:hAnsi="Helvetica 55 Roman" w:cs="Arial"/>
          <w:noProof/>
        </w:rPr>
      </w:pPr>
    </w:p>
    <w:p w14:paraId="6DE600C5" w14:textId="77777777" w:rsidR="00B23A55" w:rsidRPr="00411BA5" w:rsidRDefault="00D718BC">
      <w:pPr>
        <w:rPr>
          <w:rFonts w:ascii="Helvetica 55 Roman" w:hAnsi="Helvetica 55 Roman" w:cs="Arial"/>
          <w:noProof/>
        </w:rPr>
      </w:pPr>
      <w:r w:rsidRPr="00411BA5">
        <w:rPr>
          <w:rFonts w:ascii="Helvetica 55 Roman" w:hAnsi="Helvetica 55 Roman" w:cs="Arial"/>
          <w:noProof/>
        </w:rPr>
        <w:t>L’Opérateur adresse en tant que de besoin les demandes de travaux (DT) et les déclarations d’intention de commencement de travaux (DICT) qui doivent être gérées conformément aux dispositions des articles L 554-1 à L 554-5 du Code de l’Environnement et des textes réglementaires pris en application de cette législation relative à la sécurité des réseaux souterrains, aériens ou subaquatiques de transport ou de distribution auprès des exploitants d’ouvrages concessionnaires ou utilisateurs du domaine concerné par ces interventions. Il en assume seul la responsabilité.</w:t>
      </w:r>
    </w:p>
    <w:p w14:paraId="6DE600C6" w14:textId="77777777" w:rsidR="00B23A55" w:rsidRPr="00411BA5" w:rsidRDefault="00B23A55">
      <w:pPr>
        <w:rPr>
          <w:rFonts w:ascii="Helvetica 55 Roman" w:hAnsi="Helvetica 55 Roman" w:cs="Arial"/>
          <w:noProof/>
        </w:rPr>
      </w:pPr>
    </w:p>
    <w:p w14:paraId="6DE600C7" w14:textId="77777777" w:rsidR="00B23A55" w:rsidRPr="00411BA5" w:rsidRDefault="00D718BC">
      <w:pPr>
        <w:rPr>
          <w:rFonts w:ascii="Helvetica 55 Roman" w:hAnsi="Helvetica 55 Roman" w:cs="Arial"/>
          <w:noProof/>
        </w:rPr>
      </w:pPr>
      <w:r w:rsidRPr="00411BA5">
        <w:rPr>
          <w:rFonts w:ascii="Helvetica 55 Roman" w:hAnsi="Helvetica 55 Roman" w:cs="Arial"/>
          <w:noProof/>
        </w:rPr>
        <w:t>L’Opérateur prend toutes les mesures nécessaires préalables permettant de travailler en domaine privé et en assume, seul, la responsabilité.</w:t>
      </w:r>
    </w:p>
    <w:p w14:paraId="6DE600C8" w14:textId="77777777" w:rsidR="00B23A55" w:rsidRPr="00411BA5" w:rsidRDefault="00D718BC">
      <w:pPr>
        <w:rPr>
          <w:rFonts w:ascii="Helvetica 55 Roman" w:hAnsi="Helvetica 55 Roman"/>
          <w:noProof/>
        </w:rPr>
      </w:pPr>
      <w:r w:rsidRPr="00411BA5">
        <w:rPr>
          <w:rFonts w:ascii="Helvetica 55 Roman" w:hAnsi="Helvetica 55 Roman" w:cs="Arial"/>
          <w:noProof/>
        </w:rPr>
        <w:t>L’Opérateur établit les Plans de Prévention conformément à la législation en vigueur, sous sa seule responsabilité, et les fait signer par ses Sous-traitants éventuels et les sous-traitants éventuels de ces derniers. A cette fin, l’Opérateur d’Infrastructure fournit dans les Conditions Spécifiques des informations relatives à l’élaboration du Plan de Prévention de l’Opérateur.</w:t>
      </w:r>
    </w:p>
    <w:p w14:paraId="6DE600C9" w14:textId="77777777" w:rsidR="00B23A55" w:rsidRPr="00411BA5" w:rsidRDefault="00D718BC">
      <w:pPr>
        <w:pStyle w:val="Texte"/>
        <w:rPr>
          <w:noProof/>
        </w:rPr>
      </w:pPr>
      <w:r w:rsidRPr="00411BA5">
        <w:rPr>
          <w:noProof/>
        </w:rPr>
        <w:t xml:space="preserve">L’Opérateur s’engage à installer dans les Installations des Infrastructures compatibles avec les Infrastructures, Installations et équipements déjà existants de l’Opérateur d’Infrastructure ou de tiers dans le respect des Conditions Spécifiques. </w:t>
      </w:r>
    </w:p>
    <w:p w14:paraId="34EF7939" w14:textId="77777777" w:rsidR="0047041A" w:rsidRPr="00411BA5" w:rsidRDefault="0047041A">
      <w:pPr>
        <w:pStyle w:val="Texte"/>
        <w:rPr>
          <w:noProof/>
        </w:rPr>
      </w:pPr>
    </w:p>
    <w:p w14:paraId="6DE600CB" w14:textId="77777777" w:rsidR="00B23A55" w:rsidRPr="00411BA5" w:rsidRDefault="00D718BC" w:rsidP="00045F04">
      <w:pPr>
        <w:pStyle w:val="Titre2"/>
      </w:pPr>
      <w:bookmarkStart w:id="305" w:name="_Toc106343860"/>
      <w:bookmarkStart w:id="306" w:name="_Toc307325087"/>
      <w:bookmarkStart w:id="307" w:name="_Toc347131679"/>
      <w:bookmarkStart w:id="308" w:name="_Toc370808426"/>
      <w:bookmarkStart w:id="309" w:name="_Toc144724163"/>
      <w:bookmarkStart w:id="310" w:name="_Toc145582724"/>
      <w:r w:rsidRPr="00411BA5">
        <w:t>Dispositions particulières aux interventions pour Études, travaux et exploitation maintenance pour les Appuis Aériens</w:t>
      </w:r>
      <w:bookmarkEnd w:id="305"/>
      <w:bookmarkEnd w:id="306"/>
      <w:bookmarkEnd w:id="307"/>
      <w:bookmarkEnd w:id="308"/>
      <w:bookmarkEnd w:id="309"/>
      <w:bookmarkEnd w:id="310"/>
    </w:p>
    <w:p w14:paraId="6DE600CC" w14:textId="77777777" w:rsidR="00B23A55" w:rsidRPr="00411BA5" w:rsidRDefault="00D718BC">
      <w:pPr>
        <w:pStyle w:val="style2"/>
        <w:rPr>
          <w:rFonts w:ascii="Helvetica 55 Roman" w:hAnsi="Helvetica 55 Roman" w:cs="Arial"/>
          <w:noProof/>
        </w:rPr>
      </w:pPr>
      <w:r w:rsidRPr="00411BA5">
        <w:rPr>
          <w:rFonts w:ascii="Helvetica 55 Roman" w:hAnsi="Helvetica 55 Roman" w:cs="Arial"/>
          <w:noProof/>
        </w:rPr>
        <w:t>L’Opérateur doit avoir pris connaissance des risques encourus lors des travaux sur le domaine public et privé et en particulier des risques liés aux interventions sur les lignes aériennes (travaux en hauteur, voisinages de réseaux électriques notamment).</w:t>
      </w:r>
    </w:p>
    <w:p w14:paraId="6DE600CD" w14:textId="77777777" w:rsidR="00B23A55" w:rsidRPr="00411BA5" w:rsidRDefault="00B23A55">
      <w:pPr>
        <w:pStyle w:val="style2"/>
        <w:rPr>
          <w:rFonts w:ascii="Helvetica 55 Roman" w:hAnsi="Helvetica 55 Roman" w:cs="Arial"/>
          <w:noProof/>
        </w:rPr>
      </w:pPr>
    </w:p>
    <w:p w14:paraId="6DE600CE" w14:textId="77777777" w:rsidR="00B23A55" w:rsidRPr="00411BA5" w:rsidRDefault="00D718BC">
      <w:pPr>
        <w:pStyle w:val="style2"/>
        <w:rPr>
          <w:rFonts w:ascii="Helvetica 55 Roman" w:hAnsi="Helvetica 55 Roman" w:cs="Arial"/>
          <w:noProof/>
        </w:rPr>
      </w:pPr>
      <w:r w:rsidRPr="00411BA5">
        <w:rPr>
          <w:rFonts w:ascii="Helvetica 55 Roman" w:hAnsi="Helvetica 55 Roman" w:cs="Arial"/>
          <w:noProof/>
        </w:rPr>
        <w:t>Tous les intervenants de l’Opérateur devront disposer de toutes les habilitations requises électriques et travaux en hauteur et de toutes les compétences nécessaires.</w:t>
      </w:r>
    </w:p>
    <w:p w14:paraId="6DE600CF" w14:textId="77777777" w:rsidR="00B23A55" w:rsidRPr="00411BA5" w:rsidRDefault="00B23A55">
      <w:pPr>
        <w:pStyle w:val="style2"/>
        <w:rPr>
          <w:rFonts w:ascii="Helvetica 55 Roman" w:hAnsi="Helvetica 55 Roman" w:cs="Arial"/>
          <w:noProof/>
        </w:rPr>
      </w:pPr>
    </w:p>
    <w:p w14:paraId="6DE600D0" w14:textId="77777777" w:rsidR="00B23A55" w:rsidRPr="00411BA5" w:rsidRDefault="00D718BC">
      <w:pPr>
        <w:pStyle w:val="style2"/>
        <w:rPr>
          <w:rFonts w:ascii="Helvetica 55 Roman" w:hAnsi="Helvetica 55 Roman" w:cs="Arial"/>
          <w:noProof/>
        </w:rPr>
      </w:pPr>
      <w:r w:rsidRPr="00411BA5">
        <w:rPr>
          <w:rFonts w:ascii="Helvetica 55 Roman" w:hAnsi="Helvetica 55 Roman" w:cs="Arial"/>
          <w:noProof/>
        </w:rPr>
        <w:t>L’Opérateur se porte garant de la vérification des compétences requises tant pour son propre personnel que pour son prestataire.</w:t>
      </w:r>
    </w:p>
    <w:p w14:paraId="6DE600D1" w14:textId="77777777" w:rsidR="00B23A55" w:rsidRPr="00411BA5" w:rsidRDefault="00B23A55">
      <w:pPr>
        <w:pStyle w:val="style2"/>
        <w:rPr>
          <w:rFonts w:ascii="Helvetica 55 Roman" w:hAnsi="Helvetica 55 Roman" w:cs="Arial"/>
          <w:noProof/>
        </w:rPr>
      </w:pPr>
    </w:p>
    <w:p w14:paraId="6DE600D2" w14:textId="77777777" w:rsidR="00B23A55" w:rsidRPr="00411BA5" w:rsidRDefault="00D718BC">
      <w:pPr>
        <w:pStyle w:val="style2"/>
        <w:rPr>
          <w:rFonts w:ascii="Helvetica 55 Roman" w:hAnsi="Helvetica 55 Roman"/>
          <w:noProof/>
        </w:rPr>
      </w:pPr>
      <w:r w:rsidRPr="00411BA5">
        <w:rPr>
          <w:rFonts w:ascii="Helvetica 55 Roman" w:hAnsi="Helvetica 55 Roman" w:cs="Arial"/>
          <w:noProof/>
        </w:rPr>
        <w:t>Toute intervention sur les Appuis Aériens de l’Opérateur d’Infrastructure doit être réalisée avec l’utilisation d’une nacelle avec en préalable un test de solidité des Appuis Aériens tel que décrit dans le Cahier des Charges Appuis fourni en annexe des Conditions Spécifiques.</w:t>
      </w:r>
    </w:p>
    <w:p w14:paraId="6DE600D3" w14:textId="77777777" w:rsidR="00B23A55" w:rsidRPr="00411BA5" w:rsidRDefault="00B23A55">
      <w:pPr>
        <w:pStyle w:val="style2"/>
        <w:rPr>
          <w:rFonts w:ascii="Helvetica 55 Roman" w:hAnsi="Helvetica 55 Roman" w:cs="Arial"/>
          <w:noProof/>
        </w:rPr>
      </w:pPr>
    </w:p>
    <w:p w14:paraId="6DE600D4" w14:textId="77777777" w:rsidR="00B23A55" w:rsidRPr="00411BA5" w:rsidRDefault="00D718BC">
      <w:pPr>
        <w:pStyle w:val="style2"/>
        <w:rPr>
          <w:rFonts w:ascii="Helvetica 55 Roman" w:hAnsi="Helvetica 55 Roman" w:cs="Arial"/>
          <w:noProof/>
        </w:rPr>
      </w:pPr>
      <w:r w:rsidRPr="00411BA5">
        <w:rPr>
          <w:rFonts w:ascii="Helvetica 55 Roman" w:hAnsi="Helvetica 55 Roman" w:cs="Arial"/>
          <w:noProof/>
        </w:rPr>
        <w:t>Dans le cas avéré d’impossibilité d’utilisation d’une nacelle, l’utilisation d’une échelle sera possible dans le strict respect du décret n° 2004-924 du 1er septembre 2004 qui impose un système d’arrêt de chute approprié et par conséquence la présence obligatoire de deux intervenants sur le chantier.</w:t>
      </w:r>
    </w:p>
    <w:p w14:paraId="6DE600D5" w14:textId="77777777" w:rsidR="00B23A55" w:rsidRPr="00411BA5" w:rsidRDefault="00D718BC">
      <w:pPr>
        <w:pStyle w:val="style2"/>
        <w:rPr>
          <w:rFonts w:ascii="Helvetica 55 Roman" w:hAnsi="Helvetica 55 Roman" w:cs="Arial"/>
          <w:noProof/>
        </w:rPr>
      </w:pPr>
      <w:r w:rsidRPr="00411BA5">
        <w:rPr>
          <w:rFonts w:ascii="Helvetica 55 Roman" w:hAnsi="Helvetica 55 Roman" w:cs="Arial"/>
          <w:noProof/>
        </w:rPr>
        <w:t>Cependant, l’utilisation d’échelle est strictement interdite sur les Appuis bois.</w:t>
      </w:r>
    </w:p>
    <w:p w14:paraId="6DE600D6" w14:textId="77777777" w:rsidR="00B23A55" w:rsidRPr="00411BA5" w:rsidRDefault="00B23A55">
      <w:pPr>
        <w:pStyle w:val="style2"/>
        <w:rPr>
          <w:rFonts w:ascii="Helvetica 55 Roman" w:hAnsi="Helvetica 55 Roman" w:cs="Arial"/>
          <w:noProof/>
        </w:rPr>
      </w:pPr>
    </w:p>
    <w:p w14:paraId="6DE600D7" w14:textId="77777777" w:rsidR="00B23A55" w:rsidRPr="00411BA5" w:rsidRDefault="00D718BC">
      <w:pPr>
        <w:pStyle w:val="style2"/>
        <w:rPr>
          <w:rFonts w:ascii="Helvetica 55 Roman" w:hAnsi="Helvetica 55 Roman" w:cs="Arial"/>
          <w:noProof/>
        </w:rPr>
      </w:pPr>
      <w:r w:rsidRPr="00411BA5">
        <w:rPr>
          <w:rFonts w:ascii="Helvetica 55 Roman" w:hAnsi="Helvetica 55 Roman" w:cs="Arial"/>
          <w:noProof/>
        </w:rPr>
        <w:t xml:space="preserve">L’ensemble de ces règles et obligations sont décrites dans les Conditions Spécifiques. L’Opérateur devra respecter et faire respecter scrupuleusement les consignes de sécurité pour les riverains, les usagers, son personnel ou celui de son Sous-traitant. En cas de sinistre, l’Opérateur assure financièrement et opérationnellement l’ensemble des conséquences qui en découlent. </w:t>
      </w:r>
    </w:p>
    <w:p w14:paraId="6DE600D8" w14:textId="77777777" w:rsidR="00B23A55" w:rsidRPr="00411BA5" w:rsidRDefault="00B23A55">
      <w:pPr>
        <w:pStyle w:val="style2"/>
        <w:rPr>
          <w:rFonts w:ascii="Helvetica 55 Roman" w:hAnsi="Helvetica 55 Roman" w:cs="Arial"/>
          <w:noProof/>
        </w:rPr>
      </w:pPr>
    </w:p>
    <w:p w14:paraId="6DE600D9" w14:textId="4CDC35FA" w:rsidR="00B23A55" w:rsidRPr="00411BA5" w:rsidRDefault="00D718BC">
      <w:pPr>
        <w:rPr>
          <w:rFonts w:ascii="Helvetica 55 Roman" w:hAnsi="Helvetica 55 Roman"/>
          <w:noProof/>
        </w:rPr>
      </w:pPr>
      <w:r w:rsidRPr="00411BA5">
        <w:rPr>
          <w:rFonts w:ascii="Helvetica 55 Roman" w:hAnsi="Helvetica 55 Roman" w:cs="Arial"/>
          <w:noProof/>
        </w:rPr>
        <w:t>L’Opérateur assume seul la responsabilité de payer la redevance d’occupation du Domaine Public Routier lorsqu’il créé une Artère entre deux Appuis Aériens.</w:t>
      </w:r>
    </w:p>
    <w:p w14:paraId="6DE600DA" w14:textId="77777777" w:rsidR="00B23A55" w:rsidRPr="00411BA5" w:rsidRDefault="00B23A55">
      <w:pPr>
        <w:rPr>
          <w:rFonts w:ascii="Helvetica 55 Roman" w:hAnsi="Helvetica 55 Roman" w:cs="Arial"/>
          <w:noProof/>
        </w:rPr>
      </w:pPr>
    </w:p>
    <w:p w14:paraId="6DE600DB" w14:textId="77777777" w:rsidR="00B23A55" w:rsidRPr="00411BA5" w:rsidRDefault="00D718BC">
      <w:pPr>
        <w:pStyle w:val="style2"/>
        <w:rPr>
          <w:rFonts w:ascii="Helvetica 55 Roman" w:hAnsi="Helvetica 55 Roman" w:cs="Arial"/>
          <w:noProof/>
        </w:rPr>
      </w:pPr>
      <w:r w:rsidRPr="00411BA5">
        <w:rPr>
          <w:rFonts w:ascii="Helvetica 55 Roman" w:hAnsi="Helvetica 55 Roman" w:cs="Arial"/>
          <w:noProof/>
        </w:rPr>
        <w:t>Si l’Opérateur recourt à un Sous-traitant, il a l’entière responsabilité de le contrôler et de veiller à ce que ce dernier applique l’ensemble des règles de sécurité.</w:t>
      </w:r>
    </w:p>
    <w:p w14:paraId="6DE600DD" w14:textId="77777777" w:rsidR="00B23A55" w:rsidRPr="00411BA5" w:rsidRDefault="00D718BC">
      <w:pPr>
        <w:pStyle w:val="textenum10"/>
        <w:spacing w:before="120" w:after="0"/>
        <w:jc w:val="both"/>
        <w:rPr>
          <w:rFonts w:ascii="Helvetica 55 Roman" w:hAnsi="Helvetica 55 Roman"/>
          <w:noProof/>
        </w:rPr>
      </w:pPr>
      <w:r w:rsidRPr="00411BA5">
        <w:rPr>
          <w:rStyle w:val="Marquedecommentaire"/>
          <w:rFonts w:ascii="Helvetica 55 Roman" w:hAnsi="Helvetica 55 Roman"/>
          <w:noProof/>
          <w:sz w:val="20"/>
          <w:szCs w:val="20"/>
        </w:rPr>
        <w:t>L’Opérateur est informé que l’Opérateur d’Infrastructure est susceptible d’informer Enedis que l’Opérateur souhaite utiliser des équipements d’accueil, et communiquera son nom ainsi que le calendrier de déploiement et la date de mise en service souhaitée.</w:t>
      </w:r>
    </w:p>
    <w:p w14:paraId="6DE600DE" w14:textId="77777777" w:rsidR="00B23A55" w:rsidRPr="00411BA5" w:rsidRDefault="00B23A55" w:rsidP="00B26E8C">
      <w:pPr>
        <w:pStyle w:val="textenum10"/>
        <w:spacing w:before="0" w:after="0"/>
        <w:jc w:val="both"/>
        <w:rPr>
          <w:rFonts w:ascii="Helvetica 55 Roman" w:hAnsi="Helvetica 55 Roman"/>
          <w:noProof/>
          <w:sz w:val="20"/>
        </w:rPr>
      </w:pPr>
    </w:p>
    <w:p w14:paraId="6DE600DF" w14:textId="77777777" w:rsidR="00B23A55" w:rsidRPr="00411BA5" w:rsidRDefault="00D718BC" w:rsidP="00045F04">
      <w:pPr>
        <w:pStyle w:val="Titre2"/>
      </w:pPr>
      <w:bookmarkStart w:id="311" w:name="_Toc106343861"/>
      <w:bookmarkStart w:id="312" w:name="_Toc307325088"/>
      <w:bookmarkStart w:id="313" w:name="_Toc347131680"/>
      <w:bookmarkStart w:id="314" w:name="_Toc370808427"/>
      <w:bookmarkStart w:id="315" w:name="_Toc144724164"/>
      <w:bookmarkStart w:id="316" w:name="_Toc145582725"/>
      <w:r w:rsidRPr="00411BA5">
        <w:t>État des Appuis Aériens</w:t>
      </w:r>
      <w:bookmarkEnd w:id="311"/>
      <w:bookmarkEnd w:id="312"/>
      <w:bookmarkEnd w:id="313"/>
      <w:bookmarkEnd w:id="314"/>
      <w:bookmarkEnd w:id="315"/>
      <w:bookmarkEnd w:id="316"/>
      <w:r w:rsidRPr="00411BA5">
        <w:t xml:space="preserve"> </w:t>
      </w:r>
    </w:p>
    <w:p w14:paraId="6DE600E0" w14:textId="77777777" w:rsidR="00B23A55" w:rsidRPr="00411BA5" w:rsidRDefault="00D718BC">
      <w:pPr>
        <w:rPr>
          <w:rFonts w:ascii="Helvetica 55 Roman" w:hAnsi="Helvetica 55 Roman"/>
          <w:noProof/>
        </w:rPr>
      </w:pPr>
      <w:r w:rsidRPr="00411BA5">
        <w:rPr>
          <w:rFonts w:ascii="Helvetica 55 Roman" w:hAnsi="Helvetica 55 Roman" w:cs="Arial"/>
          <w:noProof/>
        </w:rPr>
        <w:t xml:space="preserve">L’Opérateur doit pour chaque Appui Aérien situé dans la Zone de Commande s’assurer qu’il répond aux normes de sécurité conformément aux Conditions Spécifiques et leurs annexes notamment les Règles d’Ingénierie Appuis et le Cahier des Charges Appuis. </w:t>
      </w:r>
    </w:p>
    <w:p w14:paraId="6DE600E1" w14:textId="77777777" w:rsidR="00B23A55" w:rsidRPr="00411BA5" w:rsidRDefault="00B23A55">
      <w:pPr>
        <w:rPr>
          <w:rFonts w:ascii="Helvetica 55 Roman" w:hAnsi="Helvetica 55 Roman" w:cs="Arial"/>
          <w:noProof/>
        </w:rPr>
      </w:pPr>
    </w:p>
    <w:p w14:paraId="6DE600E2" w14:textId="77777777" w:rsidR="00B23A55" w:rsidRPr="00411BA5" w:rsidRDefault="00D718BC">
      <w:pPr>
        <w:rPr>
          <w:rFonts w:ascii="Helvetica 55 Roman" w:hAnsi="Helvetica 55 Roman" w:cs="Arial"/>
          <w:noProof/>
        </w:rPr>
      </w:pPr>
      <w:r w:rsidRPr="00411BA5">
        <w:rPr>
          <w:rFonts w:ascii="Helvetica 55 Roman" w:hAnsi="Helvetica 55 Roman" w:cs="Arial"/>
          <w:noProof/>
        </w:rPr>
        <w:t>Une fois la vérification des normes de sécurité réalisée, l’Opérateur procède aux calculs de charges pour chaque Appui Aérien de la Zone de Commande sur lequel il envisage de déployer un Câble Optique.</w:t>
      </w:r>
    </w:p>
    <w:p w14:paraId="6DE600E3" w14:textId="77777777" w:rsidR="00B23A55" w:rsidRPr="00411BA5" w:rsidRDefault="00B23A55">
      <w:pPr>
        <w:rPr>
          <w:rFonts w:ascii="Helvetica 55 Roman" w:hAnsi="Helvetica 55 Roman" w:cs="Arial"/>
          <w:noProof/>
        </w:rPr>
      </w:pPr>
    </w:p>
    <w:p w14:paraId="6DE600E4" w14:textId="77777777" w:rsidR="00B23A55" w:rsidRPr="00411BA5" w:rsidRDefault="00D718BC" w:rsidP="00045F04">
      <w:pPr>
        <w:pStyle w:val="Titre2"/>
      </w:pPr>
      <w:bookmarkStart w:id="317" w:name="_Ref289929656"/>
      <w:bookmarkStart w:id="318" w:name="_Toc290903321"/>
      <w:bookmarkStart w:id="319" w:name="_Toc307325089"/>
      <w:bookmarkStart w:id="320" w:name="_Toc347131681"/>
      <w:bookmarkStart w:id="321" w:name="_Toc370808428"/>
      <w:bookmarkStart w:id="322" w:name="_Toc106343862"/>
      <w:bookmarkStart w:id="323" w:name="_Toc144724165"/>
      <w:bookmarkStart w:id="324" w:name="_Toc145582726"/>
      <w:r w:rsidRPr="00411BA5">
        <w:t>Obligations réglementaires concernant les dissimulations de réseaux</w:t>
      </w:r>
      <w:bookmarkEnd w:id="317"/>
      <w:bookmarkEnd w:id="318"/>
      <w:bookmarkEnd w:id="319"/>
      <w:bookmarkEnd w:id="320"/>
      <w:bookmarkEnd w:id="321"/>
      <w:bookmarkEnd w:id="322"/>
      <w:bookmarkEnd w:id="323"/>
      <w:bookmarkEnd w:id="324"/>
      <w:r w:rsidRPr="00411BA5">
        <w:t xml:space="preserve"> </w:t>
      </w:r>
    </w:p>
    <w:p w14:paraId="6DE600E5" w14:textId="0F25218C" w:rsidR="00B23A55" w:rsidRPr="00411BA5" w:rsidRDefault="00D718BC">
      <w:pPr>
        <w:pStyle w:val="style2"/>
        <w:rPr>
          <w:rFonts w:ascii="Helvetica 55 Roman" w:hAnsi="Helvetica 55 Roman"/>
          <w:noProof/>
        </w:rPr>
      </w:pPr>
      <w:r w:rsidRPr="00411BA5">
        <w:rPr>
          <w:rFonts w:ascii="Helvetica 55 Roman" w:hAnsi="Helvetica 55 Roman" w:cs="Arial"/>
          <w:noProof/>
        </w:rPr>
        <w:t xml:space="preserve">L’autorisation d’implantation des Appuis Aériens en domaine public est accordée à titre provisoire et révocable. Le gestionnaire du domaine peut être amené à exiger une dissimulation de réseau en fonction de ses propres souhaits d’aménagement du domaine concerné. </w:t>
      </w:r>
    </w:p>
    <w:p w14:paraId="6DE600E6" w14:textId="77777777" w:rsidR="00B23A55" w:rsidRPr="00411BA5" w:rsidRDefault="00B23A55">
      <w:pPr>
        <w:pStyle w:val="style2"/>
        <w:rPr>
          <w:rFonts w:ascii="Helvetica 55 Roman" w:hAnsi="Helvetica 55 Roman" w:cs="Arial"/>
          <w:noProof/>
        </w:rPr>
      </w:pPr>
    </w:p>
    <w:p w14:paraId="6DE600E7" w14:textId="77777777" w:rsidR="00B23A55" w:rsidRPr="00411BA5" w:rsidRDefault="00D718BC">
      <w:pPr>
        <w:pStyle w:val="style2"/>
        <w:rPr>
          <w:rFonts w:ascii="Helvetica 55 Roman" w:hAnsi="Helvetica 55 Roman" w:cs="Arial"/>
          <w:noProof/>
        </w:rPr>
      </w:pPr>
      <w:r w:rsidRPr="00411BA5">
        <w:rPr>
          <w:rFonts w:ascii="Helvetica 55 Roman" w:hAnsi="Helvetica 55 Roman" w:cs="Arial"/>
          <w:noProof/>
        </w:rPr>
        <w:t>L’attention de l’Opérateur est portée sur l’existence d’une réglementation spécifique traitant les cas de dissimulations des lignes de communications électroniques supportées par des appuis communs de distribution d’énergie électrique (article 2224-35 du Code Général des collectivités territoriales).</w:t>
      </w:r>
    </w:p>
    <w:p w14:paraId="6DE600E8" w14:textId="77777777" w:rsidR="00B23A55" w:rsidRPr="00411BA5" w:rsidRDefault="00B23A55">
      <w:pPr>
        <w:pStyle w:val="style2"/>
        <w:rPr>
          <w:rFonts w:ascii="Helvetica 55 Roman" w:hAnsi="Helvetica 55 Roman" w:cs="Arial"/>
          <w:noProof/>
        </w:rPr>
      </w:pPr>
    </w:p>
    <w:p w14:paraId="6DE600E9" w14:textId="77777777" w:rsidR="00B23A55" w:rsidRPr="00411BA5" w:rsidRDefault="00D718BC">
      <w:pPr>
        <w:pStyle w:val="style2"/>
        <w:rPr>
          <w:rFonts w:ascii="Helvetica 55 Roman" w:hAnsi="Helvetica 55 Roman" w:cs="Arial"/>
          <w:noProof/>
        </w:rPr>
      </w:pPr>
      <w:r w:rsidRPr="00411BA5">
        <w:rPr>
          <w:rFonts w:ascii="Helvetica 55 Roman" w:hAnsi="Helvetica 55 Roman" w:cs="Arial"/>
          <w:noProof/>
        </w:rPr>
        <w:t>En conséquence, l’Opérateur qui déploierait son Câble Optique en utilisant des Appuis Aériens et des appuis tiers doit dans ce cas supporter le transfert de son Câble Optique, positionné sur les Appuis Aériens et les appuis tiers, dans les nouvelles Installations de Génie Civil réalisées.</w:t>
      </w:r>
    </w:p>
    <w:p w14:paraId="46CECD7E" w14:textId="6EDB1AE4" w:rsidR="0047041A" w:rsidRPr="00411BA5" w:rsidRDefault="0047041A">
      <w:pPr>
        <w:suppressAutoHyphens w:val="0"/>
        <w:jc w:val="left"/>
        <w:rPr>
          <w:rFonts w:ascii="Helvetica 55 Roman" w:hAnsi="Helvetica 55 Roman" w:cs="Arial"/>
          <w:noProof/>
        </w:rPr>
      </w:pPr>
    </w:p>
    <w:p w14:paraId="6DE600EB" w14:textId="1DA10F25" w:rsidR="00B23A55" w:rsidRPr="00411BA5" w:rsidRDefault="00D718BC">
      <w:pPr>
        <w:pStyle w:val="style2"/>
        <w:rPr>
          <w:rFonts w:ascii="Helvetica 55 Roman" w:hAnsi="Helvetica 55 Roman" w:cs="Arial"/>
          <w:noProof/>
        </w:rPr>
      </w:pPr>
      <w:r w:rsidRPr="00411BA5">
        <w:rPr>
          <w:rFonts w:ascii="Helvetica 55 Roman" w:hAnsi="Helvetica 55 Roman" w:cs="Arial"/>
          <w:noProof/>
        </w:rPr>
        <w:t>L’usage de nouveaux Alvéoles par l’Opérateur sera déterminé en fonction du propriétaire de ces Alvéoles :</w:t>
      </w:r>
    </w:p>
    <w:p w14:paraId="6DE600EC" w14:textId="77777777" w:rsidR="00B23A55" w:rsidRPr="00411BA5" w:rsidRDefault="00D718BC">
      <w:pPr>
        <w:pStyle w:val="style2"/>
        <w:numPr>
          <w:ilvl w:val="0"/>
          <w:numId w:val="15"/>
        </w:numPr>
        <w:rPr>
          <w:rFonts w:ascii="Helvetica 55 Roman" w:hAnsi="Helvetica 55 Roman"/>
          <w:noProof/>
        </w:rPr>
      </w:pPr>
      <w:r w:rsidRPr="00411BA5">
        <w:rPr>
          <w:rFonts w:ascii="Helvetica 55 Roman" w:hAnsi="Helvetica 55 Roman" w:cs="Arial"/>
          <w:noProof/>
        </w:rPr>
        <w:t>si la collectivité est propriétaire des nouvelles Installations de Génie Civil, l’Opérateur se conformera au présent Contrat pour la construction de son réseau de remplacement et l’Opérateur d’Infrastructure appliquera la tarification prévue ;</w:t>
      </w:r>
    </w:p>
    <w:p w14:paraId="6DE600ED" w14:textId="77777777" w:rsidR="00B23A55" w:rsidRPr="00411BA5" w:rsidRDefault="00D718BC">
      <w:pPr>
        <w:pStyle w:val="style2"/>
        <w:numPr>
          <w:ilvl w:val="0"/>
          <w:numId w:val="15"/>
        </w:numPr>
        <w:rPr>
          <w:rFonts w:ascii="Helvetica 55 Roman" w:hAnsi="Helvetica 55 Roman" w:cs="Arial"/>
          <w:noProof/>
        </w:rPr>
      </w:pPr>
      <w:r w:rsidRPr="00411BA5">
        <w:rPr>
          <w:rFonts w:ascii="Helvetica 55 Roman" w:hAnsi="Helvetica 55 Roman" w:cs="Arial"/>
          <w:noProof/>
        </w:rPr>
        <w:t>si un tiers est propriétaire des nouvelles Installations de Génie Civil, il appartient à l’Opérateur de déterminer avec ledit tiers le tarif de location des Alvéoles ainsi que leurs conditions d’utilisation.</w:t>
      </w:r>
      <w:bookmarkStart w:id="325" w:name="_Toc287353674"/>
      <w:bookmarkStart w:id="326" w:name="_Toc287354069"/>
      <w:bookmarkStart w:id="327" w:name="_Toc287354245"/>
      <w:bookmarkStart w:id="328" w:name="_Toc287354587"/>
      <w:bookmarkStart w:id="329" w:name="_Toc287355625"/>
      <w:bookmarkStart w:id="330" w:name="_Toc287355856"/>
      <w:bookmarkStart w:id="331" w:name="_Toc287356775"/>
      <w:bookmarkStart w:id="332" w:name="_Toc287364038"/>
      <w:bookmarkStart w:id="333" w:name="_Toc287364177"/>
      <w:bookmarkEnd w:id="325"/>
      <w:bookmarkEnd w:id="326"/>
      <w:bookmarkEnd w:id="327"/>
      <w:bookmarkEnd w:id="328"/>
      <w:bookmarkEnd w:id="329"/>
      <w:bookmarkEnd w:id="330"/>
      <w:bookmarkEnd w:id="331"/>
      <w:bookmarkEnd w:id="332"/>
      <w:bookmarkEnd w:id="333"/>
    </w:p>
    <w:p w14:paraId="6205F526" w14:textId="77777777" w:rsidR="0047041A" w:rsidRPr="00411BA5" w:rsidRDefault="0047041A" w:rsidP="0047041A">
      <w:pPr>
        <w:pStyle w:val="style2"/>
        <w:rPr>
          <w:rFonts w:ascii="Helvetica 55 Roman" w:hAnsi="Helvetica 55 Roman" w:cs="Arial"/>
          <w:noProof/>
        </w:rPr>
      </w:pPr>
    </w:p>
    <w:p w14:paraId="6DE600EF" w14:textId="77777777" w:rsidR="00B23A55" w:rsidRPr="00411BA5" w:rsidRDefault="00D718BC" w:rsidP="00CC1049">
      <w:pPr>
        <w:pStyle w:val="Titre1"/>
      </w:pPr>
      <w:bookmarkStart w:id="334" w:name="_Toc203457599"/>
      <w:bookmarkStart w:id="335" w:name="_Toc249927538"/>
      <w:bookmarkStart w:id="336" w:name="_Toc247604230"/>
      <w:bookmarkStart w:id="337" w:name="_Ref252783775"/>
      <w:bookmarkStart w:id="338" w:name="_Toc307325090"/>
      <w:bookmarkStart w:id="339" w:name="_Toc106343863"/>
      <w:bookmarkStart w:id="340" w:name="_Toc347131682"/>
      <w:bookmarkStart w:id="341" w:name="_Toc370808429"/>
      <w:bookmarkStart w:id="342" w:name="_Toc144724166"/>
      <w:bookmarkStart w:id="343" w:name="_Toc145582727"/>
      <w:r w:rsidRPr="00411BA5">
        <w:t xml:space="preserve">- Commandes et livraison des </w:t>
      </w:r>
      <w:bookmarkEnd w:id="334"/>
      <w:bookmarkEnd w:id="335"/>
      <w:bookmarkEnd w:id="336"/>
      <w:bookmarkEnd w:id="337"/>
      <w:bookmarkEnd w:id="338"/>
      <w:r w:rsidRPr="00411BA5">
        <w:t>prestations</w:t>
      </w:r>
      <w:bookmarkEnd w:id="339"/>
      <w:bookmarkEnd w:id="340"/>
      <w:bookmarkEnd w:id="341"/>
      <w:bookmarkEnd w:id="342"/>
      <w:bookmarkEnd w:id="343"/>
      <w:r w:rsidRPr="00411BA5">
        <w:t xml:space="preserve"> </w:t>
      </w:r>
    </w:p>
    <w:p w14:paraId="6DE600F0" w14:textId="77777777" w:rsidR="00B23A55" w:rsidRPr="00411BA5" w:rsidRDefault="00D718BC" w:rsidP="00045F04">
      <w:pPr>
        <w:pStyle w:val="Titre2"/>
      </w:pPr>
      <w:bookmarkStart w:id="344" w:name="_Toc249927539"/>
      <w:bookmarkStart w:id="345" w:name="_Toc247604231"/>
      <w:bookmarkStart w:id="346" w:name="_Toc307325091"/>
      <w:bookmarkStart w:id="347" w:name="_Toc347131683"/>
      <w:bookmarkStart w:id="348" w:name="_Toc370808430"/>
      <w:bookmarkStart w:id="349" w:name="_Toc106343864"/>
      <w:bookmarkStart w:id="350" w:name="_Toc144724167"/>
      <w:bookmarkStart w:id="351" w:name="_Toc145582728"/>
      <w:r w:rsidRPr="00411BA5">
        <w:t xml:space="preserve">Prestations fournies par </w:t>
      </w:r>
      <w:bookmarkEnd w:id="344"/>
      <w:bookmarkEnd w:id="345"/>
      <w:bookmarkEnd w:id="346"/>
      <w:bookmarkEnd w:id="347"/>
      <w:bookmarkEnd w:id="348"/>
      <w:bookmarkEnd w:id="349"/>
      <w:r w:rsidRPr="00411BA5">
        <w:t>l’Opérateur d’Infrastructure</w:t>
      </w:r>
      <w:bookmarkEnd w:id="350"/>
      <w:bookmarkEnd w:id="351"/>
    </w:p>
    <w:p w14:paraId="6DE600F1" w14:textId="77777777" w:rsidR="00B23A55" w:rsidRPr="00411BA5" w:rsidRDefault="00D718BC">
      <w:pPr>
        <w:pStyle w:val="Texte"/>
        <w:rPr>
          <w:noProof/>
        </w:rPr>
      </w:pPr>
      <w:r w:rsidRPr="00411BA5">
        <w:rPr>
          <w:noProof/>
        </w:rPr>
        <w:t>Chaque prestation commandée auprès de l’Opérateur d’Infrastructure fait l’objet d’une Commande selon les modalités définies ci-dessous et complétées dans les Conditions Spécifiques.</w:t>
      </w:r>
    </w:p>
    <w:p w14:paraId="6DE600F2" w14:textId="77777777" w:rsidR="00B23A55" w:rsidRPr="00411BA5" w:rsidRDefault="00D718BC">
      <w:pPr>
        <w:pStyle w:val="Texte"/>
        <w:rPr>
          <w:noProof/>
        </w:rPr>
      </w:pPr>
      <w:r w:rsidRPr="00411BA5">
        <w:rPr>
          <w:noProof/>
        </w:rPr>
        <w:t xml:space="preserve">Le présent article s’applique sous réserve du respect des conditions énoncées à l’article « dispositions générales sur les commandes » des présentes. </w:t>
      </w:r>
    </w:p>
    <w:p w14:paraId="277C9109" w14:textId="77777777" w:rsidR="0047041A" w:rsidRPr="00411BA5" w:rsidRDefault="0047041A" w:rsidP="0047041A">
      <w:pPr>
        <w:pStyle w:val="Texte"/>
        <w:spacing w:before="0"/>
        <w:rPr>
          <w:noProof/>
        </w:rPr>
      </w:pPr>
    </w:p>
    <w:p w14:paraId="6DE600F3" w14:textId="77777777" w:rsidR="00B23A55" w:rsidRPr="00411BA5" w:rsidRDefault="00D718BC" w:rsidP="00912706">
      <w:pPr>
        <w:pStyle w:val="Titre3"/>
      </w:pPr>
      <w:bookmarkStart w:id="352" w:name="_Toc349121896"/>
      <w:bookmarkStart w:id="353" w:name="_Toc349120013"/>
      <w:bookmarkStart w:id="354" w:name="_Toc349121897"/>
      <w:bookmarkStart w:id="355" w:name="_Toc240251474"/>
      <w:bookmarkStart w:id="356" w:name="_Ref241917681"/>
      <w:bookmarkStart w:id="357" w:name="_Ref241918415"/>
      <w:bookmarkStart w:id="358" w:name="_Toc249927540"/>
      <w:bookmarkStart w:id="359" w:name="_Toc199565026"/>
      <w:bookmarkStart w:id="360" w:name="_Toc199565230"/>
      <w:bookmarkStart w:id="361" w:name="_Toc199817283"/>
      <w:bookmarkStart w:id="362" w:name="_Toc200183152"/>
      <w:bookmarkStart w:id="363" w:name="_Toc199929168"/>
      <w:bookmarkStart w:id="364" w:name="_Toc203457601"/>
      <w:bookmarkStart w:id="365" w:name="_Ref204420705"/>
      <w:bookmarkStart w:id="366" w:name="_Toc247604232"/>
      <w:bookmarkStart w:id="367" w:name="_Ref252783842"/>
      <w:bookmarkStart w:id="368" w:name="_Toc307325092"/>
      <w:bookmarkStart w:id="369" w:name="_Toc347131684"/>
      <w:bookmarkStart w:id="370" w:name="_Toc370808431"/>
      <w:bookmarkStart w:id="371" w:name="_Toc144724168"/>
      <w:bookmarkStart w:id="372" w:name="_Toc106343865"/>
      <w:bookmarkStart w:id="373" w:name="_Toc145582729"/>
      <w:bookmarkEnd w:id="352"/>
      <w:bookmarkEnd w:id="353"/>
      <w:bookmarkEnd w:id="354"/>
      <w:r w:rsidRPr="00411BA5">
        <w:t>Guichet Unique de Traitement des Commandes</w:t>
      </w:r>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p>
    <w:p w14:paraId="6DE600F4" w14:textId="77777777" w:rsidR="00B23A55" w:rsidRPr="00411BA5" w:rsidRDefault="00D718BC">
      <w:pPr>
        <w:keepLines/>
        <w:rPr>
          <w:rFonts w:ascii="Helvetica 55 Roman" w:hAnsi="Helvetica 55 Roman"/>
          <w:noProof/>
        </w:rPr>
      </w:pPr>
      <w:r w:rsidRPr="00411BA5">
        <w:rPr>
          <w:rFonts w:ascii="Helvetica 55 Roman" w:hAnsi="Helvetica 55 Roman" w:cs="Arial"/>
          <w:noProof/>
        </w:rPr>
        <w:t>L’Opérateur d’Infrastructure met en place un Guichet Unique de Traitement des Commandes dont les coordonnées sont indiquées dans les Conditions Spécifiques ou dans leurs annexes.</w:t>
      </w:r>
    </w:p>
    <w:p w14:paraId="6DE600F5" w14:textId="77777777" w:rsidR="00B23A55" w:rsidRPr="00411BA5" w:rsidRDefault="00B23A55">
      <w:pPr>
        <w:keepLines/>
        <w:rPr>
          <w:rFonts w:ascii="Helvetica 55 Roman" w:hAnsi="Helvetica 55 Roman" w:cs="Arial"/>
          <w:noProof/>
        </w:rPr>
      </w:pPr>
    </w:p>
    <w:p w14:paraId="6DE600F6" w14:textId="77777777" w:rsidR="00B23A55" w:rsidRPr="00411BA5" w:rsidRDefault="00D718BC">
      <w:pPr>
        <w:keepLines/>
        <w:rPr>
          <w:rFonts w:ascii="Helvetica 55 Roman" w:hAnsi="Helvetica 55 Roman"/>
          <w:noProof/>
        </w:rPr>
      </w:pPr>
      <w:r w:rsidRPr="00411BA5">
        <w:rPr>
          <w:rFonts w:ascii="Helvetica 55 Roman" w:hAnsi="Helvetica 55 Roman" w:cs="Arial"/>
          <w:noProof/>
        </w:rPr>
        <w:t xml:space="preserve">L’Opérateur s’engage à ne pas divulguer les coordonnées du Guichet Unique de Traitement des Commandes à des services </w:t>
      </w:r>
      <w:r w:rsidRPr="00411BA5">
        <w:rPr>
          <w:rFonts w:ascii="Helvetica 55 Roman" w:hAnsi="Helvetica 55 Roman"/>
          <w:noProof/>
        </w:rPr>
        <w:t>auxquels</w:t>
      </w:r>
      <w:r w:rsidRPr="00411BA5">
        <w:rPr>
          <w:rFonts w:ascii="Helvetica 55 Roman" w:hAnsi="Helvetica 55 Roman" w:cs="Arial"/>
          <w:noProof/>
        </w:rPr>
        <w:t xml:space="preserve"> ils ne sont pas nécessaires, à des tiers et en tout état de cause à ses Clients Finals.</w:t>
      </w:r>
    </w:p>
    <w:p w14:paraId="6DE600F7" w14:textId="77777777" w:rsidR="00B23A55" w:rsidRPr="00411BA5" w:rsidRDefault="00B23A55">
      <w:pPr>
        <w:rPr>
          <w:rFonts w:ascii="Helvetica 55 Roman" w:hAnsi="Helvetica 55 Roman" w:cs="Arial"/>
          <w:noProof/>
        </w:rPr>
      </w:pPr>
    </w:p>
    <w:p w14:paraId="6DE600F8" w14:textId="77777777" w:rsidR="00B23A55" w:rsidRPr="00411BA5" w:rsidRDefault="00D718BC" w:rsidP="00912706">
      <w:pPr>
        <w:pStyle w:val="Titre3"/>
      </w:pPr>
      <w:bookmarkStart w:id="374" w:name="_Toc199565027"/>
      <w:bookmarkStart w:id="375" w:name="_Toc199565231"/>
      <w:bookmarkStart w:id="376" w:name="_Toc199817284"/>
      <w:bookmarkStart w:id="377" w:name="_Toc200183153"/>
      <w:bookmarkStart w:id="378" w:name="_Toc199929169"/>
      <w:bookmarkStart w:id="379" w:name="_Toc240251475"/>
      <w:bookmarkStart w:id="380" w:name="_Toc249927541"/>
      <w:bookmarkStart w:id="381" w:name="_Toc203457602"/>
      <w:bookmarkStart w:id="382" w:name="_Toc247604233"/>
      <w:bookmarkStart w:id="383" w:name="_Toc307325093"/>
      <w:bookmarkStart w:id="384" w:name="_Toc106343866"/>
      <w:bookmarkStart w:id="385" w:name="_Toc347131685"/>
      <w:bookmarkStart w:id="386" w:name="_Toc370808432"/>
      <w:bookmarkStart w:id="387" w:name="_Toc144724169"/>
      <w:bookmarkStart w:id="388" w:name="_Toc145582730"/>
      <w:r w:rsidRPr="00411BA5">
        <w:t>Commande de</w:t>
      </w:r>
      <w:bookmarkEnd w:id="374"/>
      <w:bookmarkEnd w:id="375"/>
      <w:bookmarkEnd w:id="376"/>
      <w:bookmarkEnd w:id="377"/>
      <w:bookmarkEnd w:id="378"/>
      <w:r w:rsidRPr="00411BA5">
        <w:t xml:space="preserve">s </w:t>
      </w:r>
      <w:bookmarkEnd w:id="379"/>
      <w:bookmarkEnd w:id="380"/>
      <w:bookmarkEnd w:id="381"/>
      <w:bookmarkEnd w:id="382"/>
      <w:bookmarkEnd w:id="383"/>
      <w:r w:rsidRPr="00411BA5">
        <w:t>prestations</w:t>
      </w:r>
      <w:bookmarkEnd w:id="384"/>
      <w:bookmarkEnd w:id="385"/>
      <w:bookmarkEnd w:id="386"/>
      <w:bookmarkEnd w:id="387"/>
      <w:bookmarkEnd w:id="388"/>
    </w:p>
    <w:p w14:paraId="6DE600F9" w14:textId="77777777" w:rsidR="00B23A55" w:rsidRPr="00411BA5" w:rsidRDefault="00D718BC">
      <w:pPr>
        <w:rPr>
          <w:rFonts w:ascii="Helvetica 55 Roman" w:hAnsi="Helvetica 55 Roman"/>
          <w:noProof/>
        </w:rPr>
      </w:pPr>
      <w:bookmarkStart w:id="389" w:name="_Toc188698516"/>
      <w:r w:rsidRPr="00411BA5">
        <w:rPr>
          <w:rFonts w:ascii="Helvetica 55 Roman" w:hAnsi="Helvetica 55 Roman" w:cs="Arial"/>
          <w:noProof/>
        </w:rPr>
        <w:t xml:space="preserve">Chaque commande de </w:t>
      </w:r>
      <w:r w:rsidRPr="00411BA5">
        <w:rPr>
          <w:rFonts w:ascii="Helvetica 55 Roman" w:hAnsi="Helvetica 55 Roman"/>
          <w:noProof/>
        </w:rPr>
        <w:t xml:space="preserve">prestation </w:t>
      </w:r>
      <w:r w:rsidRPr="00411BA5">
        <w:rPr>
          <w:rFonts w:ascii="Helvetica 55 Roman" w:hAnsi="Helvetica 55 Roman" w:cs="Arial"/>
          <w:noProof/>
        </w:rPr>
        <w:t>est effectuée exclusivement par l’Opérateur ayant souscrit au Contrat au moyen d’un Bon de Commande dont un modèle est joint en annexe des Conditions Spécifiques.</w:t>
      </w:r>
    </w:p>
    <w:p w14:paraId="6DE600FA" w14:textId="77777777" w:rsidR="00B23A55" w:rsidRPr="00411BA5" w:rsidRDefault="00B23A55">
      <w:pPr>
        <w:rPr>
          <w:rFonts w:ascii="Helvetica 55 Roman" w:hAnsi="Helvetica 55 Roman" w:cs="Arial"/>
          <w:noProof/>
        </w:rPr>
      </w:pPr>
    </w:p>
    <w:p w14:paraId="6DE600FB" w14:textId="77777777" w:rsidR="00B23A55" w:rsidRPr="00411BA5" w:rsidRDefault="00D718BC">
      <w:pPr>
        <w:pStyle w:val="norlam"/>
        <w:keepLines/>
        <w:ind w:left="12"/>
        <w:rPr>
          <w:rFonts w:ascii="Helvetica 55 Roman" w:hAnsi="Helvetica 55 Roman"/>
          <w:noProof/>
        </w:rPr>
      </w:pPr>
      <w:r w:rsidRPr="00411BA5">
        <w:rPr>
          <w:rFonts w:ascii="Helvetica 55 Roman" w:hAnsi="Helvetica 55 Roman"/>
          <w:noProof/>
        </w:rPr>
        <w:t xml:space="preserve">L’Opérateur s’engage à remplir les Bons de Commande conformément aux stipulations contenues dans les Conditions Générales, les Conditions Spécifiques ainsi que leurs annexes respectives applicables. </w:t>
      </w:r>
    </w:p>
    <w:p w14:paraId="6DE600FC" w14:textId="77777777" w:rsidR="00B23A55" w:rsidRPr="00411BA5" w:rsidRDefault="00B23A55">
      <w:pPr>
        <w:pStyle w:val="norlam"/>
        <w:keepLines/>
        <w:rPr>
          <w:rFonts w:ascii="Helvetica 55 Roman" w:hAnsi="Helvetica 55 Roman"/>
          <w:noProof/>
        </w:rPr>
      </w:pPr>
    </w:p>
    <w:p w14:paraId="6DE600FD" w14:textId="030811EC" w:rsidR="00B23A55" w:rsidRPr="00411BA5" w:rsidRDefault="00D718BC">
      <w:pPr>
        <w:pStyle w:val="norlam"/>
        <w:keepLines/>
        <w:rPr>
          <w:rFonts w:ascii="Helvetica 55 Roman" w:hAnsi="Helvetica 55 Roman"/>
          <w:noProof/>
        </w:rPr>
      </w:pPr>
      <w:r w:rsidRPr="00411BA5">
        <w:rPr>
          <w:rFonts w:ascii="Helvetica 55 Roman" w:hAnsi="Helvetica 55 Roman"/>
          <w:noProof/>
        </w:rPr>
        <w:t>La commande est transmise au Guichet Unique de Traitement des Commandes, tel que visé à l’</w:t>
      </w:r>
      <w:r w:rsidRPr="00411BA5">
        <w:rPr>
          <w:rFonts w:ascii="Helvetica 55 Roman" w:hAnsi="Helvetica 55 Roman"/>
          <w:noProof/>
        </w:rPr>
        <w:fldChar w:fldCharType="begin"/>
      </w:r>
      <w:r w:rsidRPr="00411BA5">
        <w:rPr>
          <w:rFonts w:ascii="Helvetica 55 Roman" w:hAnsi="Helvetica 55 Roman"/>
          <w:noProof/>
        </w:rPr>
        <w:instrText xml:space="preserve"> REF _Ref252783775 </w:instrText>
      </w:r>
      <w:r w:rsidR="00411BA5">
        <w:rPr>
          <w:rFonts w:ascii="Helvetica 55 Roman" w:hAnsi="Helvetica 55 Roman"/>
          <w:noProof/>
        </w:rPr>
        <w:instrText xml:space="preserve"> \* MERGEFORMAT </w:instrText>
      </w:r>
      <w:r w:rsidRPr="00411BA5">
        <w:rPr>
          <w:rFonts w:ascii="Helvetica 55 Roman" w:hAnsi="Helvetica 55 Roman"/>
          <w:noProof/>
        </w:rPr>
        <w:fldChar w:fldCharType="separate"/>
      </w:r>
      <w:r w:rsidRPr="00411BA5">
        <w:rPr>
          <w:rFonts w:ascii="Helvetica 55 Roman" w:hAnsi="Helvetica 55 Roman"/>
          <w:noProof/>
        </w:rPr>
        <w:t xml:space="preserve">article 8 </w:t>
      </w:r>
      <w:r w:rsidRPr="00411BA5">
        <w:rPr>
          <w:rFonts w:ascii="Helvetica 55 Roman" w:hAnsi="Helvetica 55 Roman"/>
          <w:noProof/>
        </w:rPr>
        <w:fldChar w:fldCharType="end"/>
      </w:r>
      <w:r w:rsidRPr="00411BA5">
        <w:rPr>
          <w:rFonts w:ascii="Helvetica 55 Roman" w:hAnsi="Helvetica 55 Roman"/>
          <w:noProof/>
        </w:rPr>
        <w:t>de</w:t>
      </w:r>
      <w:r w:rsidRPr="00411BA5">
        <w:rPr>
          <w:rFonts w:ascii="Helvetica 55 Roman" w:hAnsi="Helvetica 55 Roman" w:cs="Arial"/>
          <w:noProof/>
        </w:rPr>
        <w:t>s présentes, par voie électronique et conformément aux modalités visées aux Conditions Spécifiques.</w:t>
      </w:r>
    </w:p>
    <w:p w14:paraId="6DE600FF" w14:textId="77777777" w:rsidR="00B23A55" w:rsidRPr="00411BA5" w:rsidRDefault="00D718BC">
      <w:pPr>
        <w:pStyle w:val="norlam"/>
        <w:keepLines/>
        <w:ind w:left="12"/>
        <w:rPr>
          <w:rFonts w:ascii="Helvetica 55 Roman" w:hAnsi="Helvetica 55 Roman"/>
          <w:noProof/>
        </w:rPr>
      </w:pPr>
      <w:r w:rsidRPr="00411BA5">
        <w:rPr>
          <w:rFonts w:ascii="Helvetica 55 Roman" w:hAnsi="Helvetica 55 Roman" w:cs="Arial"/>
          <w:noProof/>
        </w:rPr>
        <w:t>L’Opérateur d’Infrastructure accuse réception du Bon de Commande par voie électronique à deux (2) Jours Ouvrés à compter de la date de réception par voie électronique du Bon de Commande (ou, le cas échéant, de la dernière pièce jointe) par l’Opérateur d’Infrastructure.</w:t>
      </w:r>
    </w:p>
    <w:p w14:paraId="6DE60100" w14:textId="77777777" w:rsidR="00B23A55" w:rsidRPr="00411BA5" w:rsidRDefault="00B23A55">
      <w:pPr>
        <w:pStyle w:val="norlam"/>
        <w:keepLines/>
        <w:ind w:left="12"/>
        <w:rPr>
          <w:rFonts w:ascii="Helvetica 55 Roman" w:hAnsi="Helvetica 55 Roman" w:cs="Arial"/>
          <w:noProof/>
        </w:rPr>
      </w:pPr>
    </w:p>
    <w:p w14:paraId="6DE60101" w14:textId="77777777" w:rsidR="00B23A55" w:rsidRPr="00411BA5" w:rsidRDefault="00D718BC">
      <w:pPr>
        <w:pStyle w:val="norlam"/>
        <w:keepLines/>
        <w:ind w:left="12"/>
        <w:rPr>
          <w:rFonts w:ascii="Helvetica 55 Roman" w:hAnsi="Helvetica 55 Roman"/>
          <w:noProof/>
        </w:rPr>
      </w:pPr>
      <w:r w:rsidRPr="00411BA5">
        <w:rPr>
          <w:rFonts w:ascii="Helvetica 55 Roman" w:hAnsi="Helvetica 55 Roman" w:cs="Arial"/>
          <w:noProof/>
        </w:rPr>
        <w:t xml:space="preserve">Dans tous les cas, lorsque l’Opérateur d’Infrastructure n’a pas détecté de non-conformité au Contrat lors de l’acceptation du Bon de Commande, l’Opérateur s’engage le cas échéant à mettre en conformité tout manquement aux Conditions Générales, aux Conditions Spécifiques ainsi que leurs annexes respectives applicables constaté postérieurement à l’acceptation du Bon de Commande. </w:t>
      </w:r>
    </w:p>
    <w:p w14:paraId="6DE60102" w14:textId="77777777" w:rsidR="00B23A55" w:rsidRPr="00411BA5" w:rsidRDefault="00B23A55">
      <w:pPr>
        <w:rPr>
          <w:rFonts w:ascii="Helvetica 55 Roman" w:hAnsi="Helvetica 55 Roman" w:cs="Arial"/>
          <w:noProof/>
        </w:rPr>
      </w:pPr>
    </w:p>
    <w:p w14:paraId="6DE60103" w14:textId="77777777" w:rsidR="00B23A55" w:rsidRPr="00411BA5" w:rsidRDefault="00D718BC">
      <w:pPr>
        <w:pStyle w:val="norlam"/>
        <w:keepLines/>
        <w:ind w:left="12"/>
        <w:rPr>
          <w:rFonts w:ascii="Helvetica 55 Roman" w:hAnsi="Helvetica 55 Roman" w:cs="Arial"/>
          <w:noProof/>
        </w:rPr>
      </w:pPr>
      <w:r w:rsidRPr="00411BA5">
        <w:rPr>
          <w:rFonts w:ascii="Helvetica 55 Roman" w:hAnsi="Helvetica 55 Roman" w:cs="Arial"/>
          <w:noProof/>
        </w:rPr>
        <w:lastRenderedPageBreak/>
        <w:t xml:space="preserve">En outre, l’Opérateur s’engage à respecter l’ensemble du Contrat lors de la réalisation de ses travaux.  </w:t>
      </w:r>
    </w:p>
    <w:p w14:paraId="6DE60104" w14:textId="77777777" w:rsidR="00B23A55" w:rsidRPr="00411BA5" w:rsidRDefault="00D718BC">
      <w:pPr>
        <w:pStyle w:val="norlam"/>
        <w:keepLines/>
        <w:ind w:left="12"/>
        <w:rPr>
          <w:rFonts w:ascii="Helvetica 55 Roman" w:hAnsi="Helvetica 55 Roman" w:cs="Arial"/>
          <w:noProof/>
        </w:rPr>
      </w:pPr>
      <w:r w:rsidRPr="00411BA5">
        <w:rPr>
          <w:rFonts w:ascii="Helvetica 55 Roman" w:hAnsi="Helvetica 55 Roman" w:cs="Arial"/>
          <w:noProof/>
        </w:rPr>
        <w:t>Un Bon de Commande porte sur une seule Zone de commande.</w:t>
      </w:r>
    </w:p>
    <w:p w14:paraId="0CF11A53" w14:textId="77777777" w:rsidR="0047041A" w:rsidRPr="00411BA5" w:rsidRDefault="0047041A">
      <w:pPr>
        <w:pStyle w:val="norlam"/>
        <w:keepLines/>
        <w:ind w:left="12"/>
        <w:rPr>
          <w:rFonts w:ascii="Helvetica 55 Roman" w:hAnsi="Helvetica 55 Roman" w:cs="Arial"/>
          <w:noProof/>
        </w:rPr>
      </w:pPr>
    </w:p>
    <w:p w14:paraId="6DE60106" w14:textId="77777777" w:rsidR="00B23A55" w:rsidRPr="00411BA5" w:rsidRDefault="00D718BC" w:rsidP="00912706">
      <w:pPr>
        <w:pStyle w:val="Titre3"/>
      </w:pPr>
      <w:bookmarkStart w:id="390" w:name="_Toc240251476"/>
      <w:bookmarkStart w:id="391" w:name="_Toc249927542"/>
      <w:bookmarkStart w:id="392" w:name="_Toc203457603"/>
      <w:bookmarkStart w:id="393" w:name="_Toc247604234"/>
      <w:bookmarkStart w:id="394" w:name="_Toc307325094"/>
      <w:bookmarkStart w:id="395" w:name="_Toc106343867"/>
      <w:bookmarkStart w:id="396" w:name="_Toc347131686"/>
      <w:bookmarkStart w:id="397" w:name="_Toc370808433"/>
      <w:bookmarkStart w:id="398" w:name="_Ref140065111"/>
      <w:bookmarkStart w:id="399" w:name="_Toc144724170"/>
      <w:bookmarkStart w:id="400" w:name="_Toc199565029"/>
      <w:bookmarkStart w:id="401" w:name="_Toc199565233"/>
      <w:bookmarkStart w:id="402" w:name="_Toc199817286"/>
      <w:bookmarkStart w:id="403" w:name="_Toc200183155"/>
      <w:bookmarkStart w:id="404" w:name="_Toc199929171"/>
      <w:bookmarkStart w:id="405" w:name="_Toc145582731"/>
      <w:bookmarkEnd w:id="389"/>
      <w:r w:rsidRPr="00411BA5">
        <w:t xml:space="preserve">Livraison de </w:t>
      </w:r>
      <w:bookmarkEnd w:id="390"/>
      <w:bookmarkEnd w:id="391"/>
      <w:bookmarkEnd w:id="392"/>
      <w:bookmarkEnd w:id="393"/>
      <w:bookmarkEnd w:id="394"/>
      <w:r w:rsidRPr="00411BA5">
        <w:t>prestations</w:t>
      </w:r>
      <w:bookmarkEnd w:id="395"/>
      <w:bookmarkEnd w:id="396"/>
      <w:bookmarkEnd w:id="397"/>
      <w:bookmarkEnd w:id="398"/>
      <w:bookmarkEnd w:id="399"/>
      <w:bookmarkEnd w:id="405"/>
      <w:r w:rsidRPr="00411BA5">
        <w:t xml:space="preserve"> </w:t>
      </w:r>
    </w:p>
    <w:p w14:paraId="6DE60108" w14:textId="05203C54" w:rsidR="00B23A55" w:rsidRPr="00411BA5" w:rsidRDefault="00D718BC" w:rsidP="004725FA">
      <w:pPr>
        <w:rPr>
          <w:rFonts w:ascii="Helvetica 55 Roman" w:hAnsi="Helvetica 55 Roman"/>
          <w:i/>
          <w:noProof/>
        </w:rPr>
      </w:pPr>
      <w:r w:rsidRPr="00411BA5">
        <w:rPr>
          <w:rFonts w:ascii="Helvetica 55 Roman" w:hAnsi="Helvetica 55 Roman" w:cs="Arial"/>
          <w:noProof/>
        </w:rPr>
        <w:t>La date de livraison de la prestation correspond à la</w:t>
      </w:r>
      <w:r w:rsidRPr="00411BA5">
        <w:rPr>
          <w:rFonts w:ascii="Helvetica 55 Roman" w:hAnsi="Helvetica 55 Roman"/>
          <w:noProof/>
        </w:rPr>
        <w:t xml:space="preserve"> date d’envoi par l’Opérateur d’Infrastructure des documents ou autorisations commandés par l’Opérateur.</w:t>
      </w:r>
    </w:p>
    <w:p w14:paraId="4D20C86F" w14:textId="77777777" w:rsidR="003024FF" w:rsidRPr="00411BA5" w:rsidRDefault="003024FF" w:rsidP="004725FA">
      <w:pPr>
        <w:rPr>
          <w:rFonts w:ascii="Helvetica 55 Roman" w:hAnsi="Helvetica 55 Roman"/>
          <w:iCs/>
          <w:noProof/>
        </w:rPr>
      </w:pPr>
    </w:p>
    <w:p w14:paraId="19FD98C1" w14:textId="77777777" w:rsidR="0047041A" w:rsidRPr="00411BA5" w:rsidRDefault="0047041A">
      <w:pPr>
        <w:pStyle w:val="Texte"/>
        <w:spacing w:before="0"/>
        <w:rPr>
          <w:noProof/>
        </w:rPr>
      </w:pPr>
    </w:p>
    <w:p w14:paraId="6DE60109" w14:textId="7870C9E0" w:rsidR="00B23A55" w:rsidRPr="00411BA5" w:rsidRDefault="00D718BC">
      <w:pPr>
        <w:pStyle w:val="Texte"/>
        <w:spacing w:before="0"/>
        <w:rPr>
          <w:noProof/>
        </w:rPr>
      </w:pPr>
      <w:r w:rsidRPr="00411BA5">
        <w:rPr>
          <w:noProof/>
        </w:rPr>
        <w:t>Par dérogation à l’alinéa précédent, la date de livraison de la prestation correspond :</w:t>
      </w:r>
    </w:p>
    <w:p w14:paraId="6DE6010A" w14:textId="77777777" w:rsidR="00B23A55" w:rsidRPr="00411BA5" w:rsidRDefault="00D718BC">
      <w:pPr>
        <w:pStyle w:val="Texte"/>
        <w:numPr>
          <w:ilvl w:val="0"/>
          <w:numId w:val="16"/>
        </w:numPr>
        <w:spacing w:before="0"/>
        <w:rPr>
          <w:noProof/>
        </w:rPr>
      </w:pPr>
      <w:r w:rsidRPr="00411BA5">
        <w:rPr>
          <w:noProof/>
        </w:rPr>
        <w:t>pour les Commandes d’Accès aux Installations, à la date d’acceptation par l’Opérateur d’Infrastructure de ladite Commande ;</w:t>
      </w:r>
    </w:p>
    <w:p w14:paraId="6DE6010B" w14:textId="77777777" w:rsidR="00B23A55" w:rsidRPr="00411BA5" w:rsidRDefault="00D718BC">
      <w:pPr>
        <w:pStyle w:val="Texte"/>
        <w:numPr>
          <w:ilvl w:val="0"/>
          <w:numId w:val="16"/>
        </w:numPr>
        <w:spacing w:before="0"/>
        <w:rPr>
          <w:noProof/>
        </w:rPr>
      </w:pPr>
      <w:r w:rsidRPr="00411BA5">
        <w:rPr>
          <w:noProof/>
        </w:rPr>
        <w:t>pour les prestations d’accompagnement, à la date convenue pour le rendez-vous.</w:t>
      </w:r>
    </w:p>
    <w:p w14:paraId="6DE6010C" w14:textId="67A44E3E" w:rsidR="00B23A55" w:rsidRPr="00411BA5" w:rsidRDefault="00D718BC">
      <w:pPr>
        <w:pStyle w:val="Texte"/>
        <w:rPr>
          <w:noProof/>
        </w:rPr>
      </w:pPr>
      <w:r w:rsidRPr="00411BA5">
        <w:rPr>
          <w:noProof/>
        </w:rPr>
        <w:t xml:space="preserve">L’Opérateur accuse réception par voie électronique de la livraison des prestations au Guichet Unique de Traitement des Commandes tel que visé à l’article </w:t>
      </w:r>
      <w:r w:rsidR="008267B5" w:rsidRPr="00411BA5">
        <w:rPr>
          <w:noProof/>
        </w:rPr>
        <w:fldChar w:fldCharType="begin"/>
      </w:r>
      <w:r w:rsidR="008267B5" w:rsidRPr="00411BA5">
        <w:rPr>
          <w:noProof/>
        </w:rPr>
        <w:instrText xml:space="preserve"> REF _Ref252783842 </w:instrText>
      </w:r>
      <w:r w:rsidR="00411BA5">
        <w:rPr>
          <w:noProof/>
        </w:rPr>
        <w:instrText xml:space="preserve"> \* MERGEFORMAT </w:instrText>
      </w:r>
      <w:r w:rsidR="008267B5" w:rsidRPr="00411BA5">
        <w:rPr>
          <w:noProof/>
        </w:rPr>
        <w:fldChar w:fldCharType="separate"/>
      </w:r>
      <w:r w:rsidRPr="00411BA5">
        <w:rPr>
          <w:noProof/>
        </w:rPr>
        <w:t>8.1.1</w:t>
      </w:r>
      <w:r w:rsidR="008267B5" w:rsidRPr="00411BA5">
        <w:rPr>
          <w:noProof/>
        </w:rPr>
        <w:fldChar w:fldCharType="end"/>
      </w:r>
      <w:r w:rsidRPr="00411BA5">
        <w:rPr>
          <w:noProof/>
        </w:rPr>
        <w:t xml:space="preserve"> des présentes. L’accusé de réception des prestations intervient au plus tard deux (2) Jours Ouvrés après la réception effective des prestations. </w:t>
      </w:r>
    </w:p>
    <w:p w14:paraId="6DE6010D" w14:textId="77777777" w:rsidR="00B23A55" w:rsidRPr="00411BA5" w:rsidRDefault="00B23A55">
      <w:pPr>
        <w:rPr>
          <w:rFonts w:ascii="Helvetica 55 Roman" w:hAnsi="Helvetica 55 Roman"/>
          <w:noProof/>
        </w:rPr>
      </w:pPr>
    </w:p>
    <w:p w14:paraId="6DE6010E" w14:textId="77777777" w:rsidR="00B23A55" w:rsidRPr="00411BA5" w:rsidRDefault="00D718BC" w:rsidP="00912706">
      <w:pPr>
        <w:pStyle w:val="Titre3"/>
      </w:pPr>
      <w:bookmarkStart w:id="406" w:name="_Toc188698519"/>
      <w:bookmarkStart w:id="407" w:name="_Toc199565031"/>
      <w:bookmarkStart w:id="408" w:name="_Toc199565235"/>
      <w:bookmarkStart w:id="409" w:name="_Toc199817288"/>
      <w:bookmarkStart w:id="410" w:name="_Toc200183157"/>
      <w:bookmarkStart w:id="411" w:name="_Toc199929173"/>
      <w:bookmarkStart w:id="412" w:name="_Toc240251477"/>
      <w:bookmarkStart w:id="413" w:name="_Toc249927543"/>
      <w:bookmarkStart w:id="414" w:name="_Toc202335909"/>
      <w:bookmarkStart w:id="415" w:name="_Toc203457604"/>
      <w:bookmarkStart w:id="416" w:name="_Toc247604235"/>
      <w:bookmarkStart w:id="417" w:name="_Toc307325095"/>
      <w:bookmarkStart w:id="418" w:name="_Toc106343868"/>
      <w:bookmarkStart w:id="419" w:name="_Toc347131687"/>
      <w:bookmarkStart w:id="420" w:name="_Toc370808434"/>
      <w:bookmarkStart w:id="421" w:name="_Toc144724171"/>
      <w:bookmarkStart w:id="422" w:name="_Toc145582732"/>
      <w:bookmarkEnd w:id="400"/>
      <w:bookmarkEnd w:id="401"/>
      <w:bookmarkEnd w:id="402"/>
      <w:bookmarkEnd w:id="403"/>
      <w:bookmarkEnd w:id="404"/>
      <w:r w:rsidRPr="00411BA5">
        <w:t xml:space="preserve">Non-respect </w:t>
      </w:r>
      <w:bookmarkEnd w:id="406"/>
      <w:bookmarkEnd w:id="407"/>
      <w:bookmarkEnd w:id="408"/>
      <w:bookmarkEnd w:id="409"/>
      <w:bookmarkEnd w:id="410"/>
      <w:bookmarkEnd w:id="411"/>
      <w:r w:rsidRPr="00411BA5">
        <w:t xml:space="preserve">du délai de livraison des </w:t>
      </w:r>
      <w:bookmarkEnd w:id="412"/>
      <w:bookmarkEnd w:id="413"/>
      <w:bookmarkEnd w:id="414"/>
      <w:bookmarkEnd w:id="415"/>
      <w:bookmarkEnd w:id="416"/>
      <w:bookmarkEnd w:id="417"/>
      <w:r w:rsidRPr="00411BA5">
        <w:t>prestations</w:t>
      </w:r>
      <w:bookmarkEnd w:id="418"/>
      <w:bookmarkEnd w:id="419"/>
      <w:bookmarkEnd w:id="420"/>
      <w:bookmarkEnd w:id="421"/>
      <w:bookmarkEnd w:id="422"/>
    </w:p>
    <w:p w14:paraId="6DE6010F" w14:textId="77777777" w:rsidR="00B23A55" w:rsidRPr="00411BA5" w:rsidRDefault="00D718BC">
      <w:pPr>
        <w:pStyle w:val="Texte"/>
        <w:rPr>
          <w:noProof/>
        </w:rPr>
      </w:pPr>
      <w:r w:rsidRPr="00411BA5">
        <w:rPr>
          <w:noProof/>
        </w:rPr>
        <w:t>En cas de non-respect par l’Opérateur d’Infrastructure du délai de livraison des prestations précisé dans les Conditions Spécifiques, l’Opérateur a droit, sur demande expresse formulée par lettre recommandée avec accusé de réception adressée au guichet de réclamation au versement d'une pénalité de retard dont le taux et les modalités d’application sont fixés dans l’annexe « pénalités » des Conditions Spécifiques.</w:t>
      </w:r>
    </w:p>
    <w:p w14:paraId="6DE60110" w14:textId="77777777" w:rsidR="00B23A55" w:rsidRPr="00411BA5" w:rsidRDefault="00B23A55">
      <w:pPr>
        <w:rPr>
          <w:rFonts w:ascii="Helvetica 55 Roman" w:hAnsi="Helvetica 55 Roman"/>
          <w:noProof/>
        </w:rPr>
      </w:pPr>
    </w:p>
    <w:p w14:paraId="6DE60111" w14:textId="77777777" w:rsidR="00B23A55" w:rsidRPr="00411BA5" w:rsidRDefault="00D718BC">
      <w:pPr>
        <w:rPr>
          <w:rFonts w:ascii="Helvetica 55 Roman" w:hAnsi="Helvetica 55 Roman"/>
          <w:noProof/>
        </w:rPr>
      </w:pPr>
      <w:r w:rsidRPr="00411BA5">
        <w:rPr>
          <w:rFonts w:ascii="Helvetica 55 Roman" w:hAnsi="Helvetica 55 Roman"/>
          <w:noProof/>
        </w:rPr>
        <w:t>Les Parties conviennent expressément que l’Opérateur exclut toute action en dommages et intérêts à l’encontre de l’Opérateur d’Infrastructure, lorsqu’au titre du Contrat il est prévu le versement de pénalités forfaitaires et définitives destinées à réparer le préjudice subi par l’Opérateur du fait du non-respect des engagements susvisés.</w:t>
      </w:r>
    </w:p>
    <w:p w14:paraId="6DE60112" w14:textId="77777777" w:rsidR="00B23A55" w:rsidRPr="00411BA5" w:rsidRDefault="00B23A55">
      <w:pPr>
        <w:rPr>
          <w:rFonts w:ascii="Helvetica 55 Roman" w:hAnsi="Helvetica 55 Roman"/>
          <w:noProof/>
        </w:rPr>
      </w:pPr>
    </w:p>
    <w:p w14:paraId="6DE60113" w14:textId="77777777" w:rsidR="00B23A55" w:rsidRPr="00411BA5" w:rsidRDefault="00D718BC">
      <w:pPr>
        <w:rPr>
          <w:rFonts w:ascii="Helvetica 55 Roman" w:hAnsi="Helvetica 55 Roman"/>
          <w:noProof/>
        </w:rPr>
      </w:pPr>
      <w:r w:rsidRPr="00411BA5">
        <w:rPr>
          <w:rFonts w:ascii="Helvetica 55 Roman" w:hAnsi="Helvetica 55 Roman"/>
          <w:noProof/>
        </w:rPr>
        <w:t>Les pénalités prévues au Contrat sont forfaitaires et définitives. Elles constituent l’ensemble des réparations auxquelles l’Opérateur peut prétendre, et ces pénalités pourront se cumuler entre elles.</w:t>
      </w:r>
    </w:p>
    <w:p w14:paraId="6DE60114" w14:textId="77777777" w:rsidR="00B23A55" w:rsidRPr="00411BA5" w:rsidRDefault="00B23A55">
      <w:pPr>
        <w:rPr>
          <w:rFonts w:ascii="Helvetica 55 Roman" w:hAnsi="Helvetica 55 Roman"/>
          <w:noProof/>
        </w:rPr>
      </w:pPr>
    </w:p>
    <w:p w14:paraId="6DE60115" w14:textId="77777777" w:rsidR="00B23A55" w:rsidRPr="00411BA5" w:rsidRDefault="00D718BC">
      <w:pPr>
        <w:rPr>
          <w:rFonts w:ascii="Helvetica 55 Roman" w:hAnsi="Helvetica 55 Roman"/>
          <w:noProof/>
        </w:rPr>
      </w:pPr>
      <w:r w:rsidRPr="00411BA5">
        <w:rPr>
          <w:rFonts w:ascii="Helvetica 55 Roman" w:hAnsi="Helvetica 55 Roman"/>
          <w:noProof/>
        </w:rPr>
        <w:t>Les pénalités ne sont pas dues lorsque ce non-respect résulte notamment :</w:t>
      </w:r>
    </w:p>
    <w:p w14:paraId="6DE60116" w14:textId="77777777" w:rsidR="00B23A55" w:rsidRPr="00411BA5" w:rsidRDefault="00D718BC">
      <w:pPr>
        <w:pStyle w:val="Puceniveau1"/>
        <w:numPr>
          <w:ilvl w:val="0"/>
          <w:numId w:val="17"/>
        </w:numPr>
        <w:rPr>
          <w:noProof/>
        </w:rPr>
      </w:pPr>
      <w:r w:rsidRPr="00411BA5">
        <w:rPr>
          <w:noProof/>
        </w:rPr>
        <w:t>d’un cas de force majeure tel que mentionné à l’article « force majeure » de l’Accord-cadre ;</w:t>
      </w:r>
    </w:p>
    <w:p w14:paraId="6DE60117" w14:textId="77777777" w:rsidR="00B23A55" w:rsidRPr="00411BA5" w:rsidRDefault="00D718BC">
      <w:pPr>
        <w:pStyle w:val="Puceniveau1"/>
        <w:numPr>
          <w:ilvl w:val="0"/>
          <w:numId w:val="17"/>
        </w:numPr>
        <w:rPr>
          <w:noProof/>
        </w:rPr>
      </w:pPr>
      <w:r w:rsidRPr="00411BA5">
        <w:rPr>
          <w:noProof/>
        </w:rPr>
        <w:t>du fait d’un tiers ;</w:t>
      </w:r>
    </w:p>
    <w:p w14:paraId="6DE60118" w14:textId="77777777" w:rsidR="00B23A55" w:rsidRPr="00411BA5" w:rsidRDefault="00D718BC">
      <w:pPr>
        <w:pStyle w:val="Puceniveau1"/>
        <w:numPr>
          <w:ilvl w:val="0"/>
          <w:numId w:val="17"/>
        </w:numPr>
        <w:rPr>
          <w:noProof/>
        </w:rPr>
      </w:pPr>
      <w:r w:rsidRPr="00411BA5">
        <w:rPr>
          <w:noProof/>
        </w:rPr>
        <w:t>du fait de l’Opérateur et en particulier du non-respect de ses obligations précisées dans le présent Contrat.</w:t>
      </w:r>
    </w:p>
    <w:p w14:paraId="308109E8" w14:textId="77777777" w:rsidR="0047041A" w:rsidRPr="00411BA5" w:rsidRDefault="0047041A" w:rsidP="0047041A">
      <w:pPr>
        <w:pStyle w:val="Puceniveau1"/>
        <w:rPr>
          <w:noProof/>
        </w:rPr>
      </w:pPr>
    </w:p>
    <w:p w14:paraId="6DE6011A" w14:textId="77777777" w:rsidR="00B23A55" w:rsidRPr="00411BA5" w:rsidRDefault="00D718BC" w:rsidP="00CC1049">
      <w:pPr>
        <w:pStyle w:val="Titre1"/>
      </w:pPr>
      <w:bookmarkStart w:id="423" w:name="_Toc520208928"/>
      <w:bookmarkStart w:id="424" w:name="_Toc520208930"/>
      <w:bookmarkStart w:id="425" w:name="_Toc520208935"/>
      <w:bookmarkStart w:id="426" w:name="_Toc520208940"/>
      <w:bookmarkStart w:id="427" w:name="_Toc188698520"/>
      <w:bookmarkStart w:id="428" w:name="_Ref199038981"/>
      <w:bookmarkStart w:id="429" w:name="_Toc199565032"/>
      <w:bookmarkStart w:id="430" w:name="_Toc199565236"/>
      <w:bookmarkStart w:id="431" w:name="_Toc199817289"/>
      <w:bookmarkStart w:id="432" w:name="_Toc200183158"/>
      <w:bookmarkStart w:id="433" w:name="_Toc199929174"/>
      <w:bookmarkStart w:id="434" w:name="_Toc202335910"/>
      <w:bookmarkStart w:id="435" w:name="_Toc203457605"/>
      <w:bookmarkStart w:id="436" w:name="_Toc249927547"/>
      <w:bookmarkStart w:id="437" w:name="_Toc247604239"/>
      <w:bookmarkStart w:id="438" w:name="_Toc307325099"/>
      <w:bookmarkStart w:id="439" w:name="_Toc347131691"/>
      <w:bookmarkStart w:id="440" w:name="_Toc370808438"/>
      <w:bookmarkStart w:id="441" w:name="_Toc144724172"/>
      <w:bookmarkStart w:id="442" w:name="_Toc106343869"/>
      <w:bookmarkStart w:id="443" w:name="_Toc145582733"/>
      <w:bookmarkEnd w:id="423"/>
      <w:bookmarkEnd w:id="424"/>
      <w:bookmarkEnd w:id="425"/>
      <w:bookmarkEnd w:id="426"/>
      <w:r w:rsidRPr="00411BA5">
        <w:t>- Service après-vente</w:t>
      </w:r>
      <w:bookmarkStart w:id="444" w:name="_Toc188698521"/>
      <w:bookmarkStart w:id="445" w:name="_Toc199565033"/>
      <w:bookmarkStart w:id="446" w:name="_Toc199565237"/>
      <w:bookmarkStart w:id="447" w:name="_Toc199817290"/>
      <w:bookmarkStart w:id="448" w:name="_Toc200183159"/>
      <w:bookmarkStart w:id="449" w:name="_Toc199929175"/>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p>
    <w:p w14:paraId="6DE6011B" w14:textId="77777777" w:rsidR="00B23A55" w:rsidRPr="00411BA5" w:rsidRDefault="00D718BC">
      <w:pPr>
        <w:rPr>
          <w:rFonts w:ascii="Helvetica 55 Roman" w:hAnsi="Helvetica 55 Roman"/>
          <w:noProof/>
        </w:rPr>
      </w:pPr>
      <w:r w:rsidRPr="00411BA5">
        <w:rPr>
          <w:rFonts w:ascii="Helvetica 55 Roman" w:hAnsi="Helvetica 55 Roman"/>
          <w:noProof/>
        </w:rPr>
        <w:t>Les prestations de SAV décrites ci-dessous sont complétées par les Conditions Spécifiques.</w:t>
      </w:r>
    </w:p>
    <w:p w14:paraId="6DE6011C" w14:textId="77777777" w:rsidR="00B23A55" w:rsidRPr="00411BA5" w:rsidRDefault="00B23A55">
      <w:pPr>
        <w:rPr>
          <w:rFonts w:ascii="Helvetica 55 Roman" w:hAnsi="Helvetica 55 Roman"/>
          <w:noProof/>
        </w:rPr>
      </w:pPr>
    </w:p>
    <w:p w14:paraId="6DE6011D" w14:textId="77777777" w:rsidR="00B23A55" w:rsidRPr="00411BA5" w:rsidRDefault="00D718BC" w:rsidP="00045F04">
      <w:pPr>
        <w:pStyle w:val="Titre2"/>
      </w:pPr>
      <w:bookmarkStart w:id="450" w:name="_Toc203457607"/>
      <w:bookmarkStart w:id="451" w:name="_Toc249927548"/>
      <w:bookmarkStart w:id="452" w:name="_Toc247604240"/>
      <w:bookmarkStart w:id="453" w:name="_Toc307325100"/>
      <w:bookmarkStart w:id="454" w:name="_Toc347131692"/>
      <w:bookmarkStart w:id="455" w:name="_Toc370808439"/>
      <w:bookmarkStart w:id="456" w:name="_Toc144724173"/>
      <w:bookmarkStart w:id="457" w:name="_Toc106343870"/>
      <w:bookmarkStart w:id="458" w:name="_Toc145582734"/>
      <w:r w:rsidRPr="00411BA5">
        <w:t>Prise en compte, traitement des incidents et suivi</w:t>
      </w:r>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p>
    <w:p w14:paraId="6DE6011E" w14:textId="77777777" w:rsidR="00B23A55" w:rsidRPr="00411BA5" w:rsidRDefault="00D718BC">
      <w:pPr>
        <w:pStyle w:val="Texte"/>
        <w:rPr>
          <w:noProof/>
        </w:rPr>
      </w:pPr>
      <w:r w:rsidRPr="00411BA5">
        <w:rPr>
          <w:noProof/>
        </w:rPr>
        <w:t xml:space="preserve">L’Opérateur d’Infrastructure met à la disposition de l’Opérateur un « Accueil SAV », qui lui permet de signaler, 24 heures sur 24 et 7 jours sur 7, tout dysfonctionnement nécessitant une intervention dans les Installations de GC et sur les Appuis Aériens. L’Opérateur dépose ainsi les signalisations par voie électronique via </w:t>
      </w:r>
      <w:r w:rsidRPr="00411BA5">
        <w:rPr>
          <w:bCs/>
          <w:noProof/>
        </w:rPr>
        <w:t>l’outil de dépôt et de gestion des signalisations en ligne</w:t>
      </w:r>
      <w:r w:rsidRPr="00411BA5">
        <w:rPr>
          <w:noProof/>
        </w:rPr>
        <w:t>.</w:t>
      </w:r>
    </w:p>
    <w:p w14:paraId="6DE6011F" w14:textId="77777777" w:rsidR="00B23A55" w:rsidRPr="00411BA5" w:rsidRDefault="00D718BC">
      <w:pPr>
        <w:pStyle w:val="Texte"/>
        <w:rPr>
          <w:noProof/>
        </w:rPr>
      </w:pPr>
      <w:r w:rsidRPr="00411BA5">
        <w:rPr>
          <w:noProof/>
        </w:rPr>
        <w:t>L’Opérateur s’engage à ne pas divulguer les coordonnées du Guichet Unique SAV à des services auxquels ils ne sont pas nécessaires, et, en tout état de cause, aux tiers et à ses Clients Finals.</w:t>
      </w:r>
    </w:p>
    <w:p w14:paraId="6DE60120" w14:textId="77777777" w:rsidR="00B23A55" w:rsidRPr="00411BA5" w:rsidRDefault="00B23A55">
      <w:pPr>
        <w:pStyle w:val="Commentaire"/>
        <w:rPr>
          <w:rFonts w:ascii="Helvetica 55 Roman" w:hAnsi="Helvetica 55 Roman"/>
          <w:noProof/>
        </w:rPr>
      </w:pPr>
    </w:p>
    <w:p w14:paraId="6DE60121" w14:textId="77777777" w:rsidR="00B23A55" w:rsidRPr="00411BA5" w:rsidRDefault="00D718BC">
      <w:pPr>
        <w:pStyle w:val="Commentaire"/>
        <w:rPr>
          <w:rFonts w:ascii="Helvetica 55 Roman" w:hAnsi="Helvetica 55 Roman"/>
          <w:noProof/>
        </w:rPr>
      </w:pPr>
      <w:r w:rsidRPr="00411BA5">
        <w:rPr>
          <w:rFonts w:ascii="Helvetica 55 Roman" w:hAnsi="Helvetica 55 Roman"/>
          <w:noProof/>
        </w:rPr>
        <w:lastRenderedPageBreak/>
        <w:t>L’Opérateur assure en toute responsabilité le SAV des services fournis à ses Clients Finals. Autrement dit, l’Opérateur d’Infrastructure ne répondra pas et n’aura aucune obligation de répondre aux sollicitations d’un Client Final de l’Opérateur ou de tout autre tiers. l’Opérateur d’Infrastructure ne traitera donc que les demandes d’intervention déposées exclusivement par l’Opérateur ayant souscrit à la Liaison affectée.</w:t>
      </w:r>
    </w:p>
    <w:p w14:paraId="6DE60122" w14:textId="77777777" w:rsidR="00B23A55" w:rsidRPr="00411BA5" w:rsidRDefault="00D718BC">
      <w:pPr>
        <w:pStyle w:val="Texte"/>
        <w:rPr>
          <w:noProof/>
        </w:rPr>
      </w:pPr>
      <w:r w:rsidRPr="00411BA5">
        <w:rPr>
          <w:noProof/>
        </w:rPr>
        <w:t>Il est de la responsabilité de l’Opérateur de valider préalablement que le défaut constaté ne relève pas de son périmètre d’intervention et / ou de responsabilité. L’Opérateur d’Infrastructure pourra facturer, au tarif horaire indiqué dans l’annexe « prix » jointe aux Conditions Spécifiques, toute intervention consécutive à une signalisation dont l'origine n’est pas de la responsabilité de l’Opérateur d’Infrastructure.</w:t>
      </w:r>
    </w:p>
    <w:p w14:paraId="6DE60123" w14:textId="77777777" w:rsidR="00B23A55" w:rsidRPr="00411BA5" w:rsidRDefault="00B23A55" w:rsidP="00B26E8C">
      <w:pPr>
        <w:pStyle w:val="Texte"/>
        <w:spacing w:before="0"/>
        <w:rPr>
          <w:noProof/>
        </w:rPr>
      </w:pPr>
    </w:p>
    <w:p w14:paraId="6DE60124" w14:textId="77777777" w:rsidR="00B23A55" w:rsidRPr="00411BA5" w:rsidRDefault="00D718BC">
      <w:pPr>
        <w:pStyle w:val="Texte"/>
        <w:rPr>
          <w:noProof/>
        </w:rPr>
      </w:pPr>
      <w:r w:rsidRPr="00411BA5">
        <w:rPr>
          <w:noProof/>
        </w:rPr>
        <w:t>L’Opérateur précise, lors de la signalisation :</w:t>
      </w:r>
    </w:p>
    <w:p w14:paraId="6DE60125" w14:textId="77777777" w:rsidR="00B23A55" w:rsidRPr="00411BA5" w:rsidRDefault="00D718BC">
      <w:pPr>
        <w:pStyle w:val="Texte"/>
        <w:numPr>
          <w:ilvl w:val="0"/>
          <w:numId w:val="18"/>
        </w:numPr>
        <w:spacing w:before="0"/>
        <w:rPr>
          <w:noProof/>
        </w:rPr>
      </w:pPr>
      <w:r w:rsidRPr="00411BA5">
        <w:rPr>
          <w:noProof/>
        </w:rPr>
        <w:t xml:space="preserve">une référence de Liaison valide, </w:t>
      </w:r>
    </w:p>
    <w:p w14:paraId="6DE60126" w14:textId="77777777" w:rsidR="00B23A55" w:rsidRPr="00411BA5" w:rsidRDefault="00D718BC">
      <w:pPr>
        <w:pStyle w:val="Texte"/>
        <w:numPr>
          <w:ilvl w:val="0"/>
          <w:numId w:val="18"/>
        </w:numPr>
        <w:spacing w:before="0"/>
        <w:rPr>
          <w:noProof/>
        </w:rPr>
      </w:pPr>
      <w:r w:rsidRPr="00411BA5">
        <w:rPr>
          <w:noProof/>
        </w:rPr>
        <w:t>le lieu (nom et numéro de rue) et la nature du défaut constaté en précisant, le cas échéant, les Installations de l’Opérateur d’Infrastructure qui en seraient à l’origine,</w:t>
      </w:r>
    </w:p>
    <w:p w14:paraId="6DE60127" w14:textId="77777777" w:rsidR="00B23A55" w:rsidRPr="00411BA5" w:rsidRDefault="00D718BC">
      <w:pPr>
        <w:pStyle w:val="Texte"/>
        <w:numPr>
          <w:ilvl w:val="0"/>
          <w:numId w:val="18"/>
        </w:numPr>
        <w:spacing w:before="0"/>
        <w:rPr>
          <w:noProof/>
        </w:rPr>
      </w:pPr>
      <w:r w:rsidRPr="00411BA5">
        <w:rPr>
          <w:noProof/>
        </w:rPr>
        <w:t>le numéro téléphonique de la personne à contacter ;</w:t>
      </w:r>
    </w:p>
    <w:p w14:paraId="6DE60128" w14:textId="77777777" w:rsidR="00B23A55" w:rsidRPr="00411BA5" w:rsidRDefault="00D718BC">
      <w:pPr>
        <w:pStyle w:val="Texte"/>
        <w:numPr>
          <w:ilvl w:val="0"/>
          <w:numId w:val="18"/>
        </w:numPr>
        <w:spacing w:before="0"/>
        <w:rPr>
          <w:noProof/>
        </w:rPr>
      </w:pPr>
      <w:r w:rsidRPr="00411BA5">
        <w:rPr>
          <w:noProof/>
        </w:rPr>
        <w:t>les spécifications techniques nécessaires à l’analyse du défaut et à la réalisation des investigations menées par l’Opérateur d’Infrastructure dans le cadre du traitement de l’incident.</w:t>
      </w:r>
    </w:p>
    <w:p w14:paraId="6DE60129" w14:textId="77777777" w:rsidR="00B23A55" w:rsidRPr="00411BA5" w:rsidRDefault="00D718BC">
      <w:pPr>
        <w:pStyle w:val="Texte"/>
        <w:numPr>
          <w:ilvl w:val="0"/>
          <w:numId w:val="18"/>
        </w:numPr>
        <w:spacing w:before="0"/>
        <w:rPr>
          <w:noProof/>
        </w:rPr>
      </w:pPr>
      <w:r w:rsidRPr="00411BA5">
        <w:rPr>
          <w:noProof/>
        </w:rPr>
        <w:t xml:space="preserve">tous les éléments et informations nécessaires au traitement du défaut constaté ainsi que le résultat de ses investigations sur le défaut. </w:t>
      </w:r>
    </w:p>
    <w:p w14:paraId="6DE6012A" w14:textId="77777777" w:rsidR="00B23A55" w:rsidRPr="00411BA5" w:rsidRDefault="00B23A55">
      <w:pPr>
        <w:rPr>
          <w:rFonts w:ascii="Helvetica 55 Roman" w:hAnsi="Helvetica 55 Roman" w:cs="Arial"/>
          <w:noProof/>
        </w:rPr>
      </w:pPr>
    </w:p>
    <w:p w14:paraId="6DE6012B" w14:textId="77777777" w:rsidR="00B23A55" w:rsidRPr="00411BA5" w:rsidRDefault="00D718BC" w:rsidP="007660F6">
      <w:pPr>
        <w:pStyle w:val="Texte"/>
        <w:spacing w:before="0"/>
        <w:rPr>
          <w:noProof/>
        </w:rPr>
      </w:pPr>
      <w:r w:rsidRPr="00411BA5">
        <w:rPr>
          <w:noProof/>
        </w:rPr>
        <w:t>A défaut, l’Opérateur d’Infrastructure rejette, sans frais, la signalisation et clôt le dossier.</w:t>
      </w:r>
    </w:p>
    <w:p w14:paraId="6DE6012C" w14:textId="77777777" w:rsidR="00B23A55" w:rsidRPr="00411BA5" w:rsidRDefault="00D718BC">
      <w:pPr>
        <w:pStyle w:val="Texte"/>
        <w:rPr>
          <w:noProof/>
        </w:rPr>
      </w:pPr>
      <w:r w:rsidRPr="00411BA5">
        <w:rPr>
          <w:noProof/>
        </w:rPr>
        <w:t>L’Opérateur d’Infrastructure fournit à l’Opérateur un numéro d'enregistrement de la signalisation, utilisé comme numéro de référence par le même moyen de télécommunication que celui utilisé pour le dépôt de signalisation.</w:t>
      </w:r>
    </w:p>
    <w:p w14:paraId="6DE6012D" w14:textId="77777777" w:rsidR="00B23A55" w:rsidRPr="00411BA5" w:rsidRDefault="00D718BC">
      <w:pPr>
        <w:pStyle w:val="Texte"/>
        <w:rPr>
          <w:noProof/>
        </w:rPr>
      </w:pPr>
      <w:r w:rsidRPr="00411BA5">
        <w:rPr>
          <w:noProof/>
        </w:rPr>
        <w:t xml:space="preserve">L’Opérateur d’Infrastructure indique dans les meilleurs délais la durée prévisible du traitement du défaut constaté. </w:t>
      </w:r>
    </w:p>
    <w:p w14:paraId="6DE6012E" w14:textId="77777777" w:rsidR="00B23A55" w:rsidRPr="00411BA5" w:rsidRDefault="00D718BC">
      <w:pPr>
        <w:rPr>
          <w:rFonts w:ascii="Helvetica 55 Roman" w:hAnsi="Helvetica 55 Roman" w:cs="Arial"/>
          <w:noProof/>
        </w:rPr>
      </w:pPr>
      <w:r w:rsidRPr="00411BA5">
        <w:rPr>
          <w:rFonts w:ascii="Helvetica 55 Roman" w:hAnsi="Helvetica 55 Roman" w:cs="Arial"/>
          <w:noProof/>
        </w:rPr>
        <w:t xml:space="preserve">Chaque Partie tient régulièrement informée l’autre Partie de l’avancée des résultats obtenus concernant le traitement de la signalisation. </w:t>
      </w:r>
    </w:p>
    <w:p w14:paraId="6DE6012F" w14:textId="77777777" w:rsidR="00B23A55" w:rsidRPr="00411BA5" w:rsidRDefault="00B23A55">
      <w:pPr>
        <w:rPr>
          <w:rFonts w:ascii="Helvetica 55 Roman" w:hAnsi="Helvetica 55 Roman" w:cs="Arial"/>
          <w:noProof/>
        </w:rPr>
      </w:pPr>
    </w:p>
    <w:p w14:paraId="6DE60130" w14:textId="77777777" w:rsidR="00B23A55" w:rsidRPr="00411BA5" w:rsidRDefault="00D718BC">
      <w:pPr>
        <w:rPr>
          <w:rFonts w:ascii="Helvetica 55 Roman" w:hAnsi="Helvetica 55 Roman"/>
          <w:noProof/>
        </w:rPr>
      </w:pPr>
      <w:r w:rsidRPr="00411BA5">
        <w:rPr>
          <w:rFonts w:ascii="Helvetica 55 Roman" w:hAnsi="Helvetica 55 Roman"/>
          <w:noProof/>
          <w:lang w:eastAsia="en-US"/>
        </w:rPr>
        <w:t>L’Opérateur d’Infrastructure fera ses meilleurs efforts pour rétablir le service dans les plus brefs délais en Jours Ouvrés.  Ces délais sont liés aux contraintes règlementaires d’intervention en domaine public ou privé.</w:t>
      </w:r>
    </w:p>
    <w:p w14:paraId="6DE60131" w14:textId="77777777" w:rsidR="00B23A55" w:rsidRPr="00411BA5" w:rsidRDefault="00B23A55" w:rsidP="007660F6">
      <w:pPr>
        <w:keepNext/>
        <w:rPr>
          <w:rFonts w:ascii="Helvetica 55 Roman" w:hAnsi="Helvetica 55 Roman" w:cs="Arial"/>
          <w:noProof/>
        </w:rPr>
      </w:pPr>
    </w:p>
    <w:p w14:paraId="6DE60132" w14:textId="77777777" w:rsidR="00B23A55" w:rsidRPr="00411BA5" w:rsidRDefault="00D718BC">
      <w:pPr>
        <w:rPr>
          <w:rFonts w:ascii="Helvetica 55 Roman" w:hAnsi="Helvetica 55 Roman" w:cs="Arial"/>
          <w:noProof/>
        </w:rPr>
      </w:pPr>
      <w:r w:rsidRPr="00411BA5">
        <w:rPr>
          <w:rFonts w:ascii="Helvetica 55 Roman" w:hAnsi="Helvetica 55 Roman" w:cs="Arial"/>
          <w:noProof/>
        </w:rPr>
        <w:t xml:space="preserve">En cas de défaut sur les Installations, chaque Partie assure les travaux (et le cas échéant, les travaux provisoires) concernant ses Infrastructures, à ses frais, et en coordination avec tous les intervenants sur le chantier. </w:t>
      </w:r>
    </w:p>
    <w:p w14:paraId="6DE60133" w14:textId="77777777" w:rsidR="00B23A55" w:rsidRPr="00411BA5" w:rsidRDefault="00B23A55">
      <w:pPr>
        <w:rPr>
          <w:rFonts w:ascii="Helvetica 55 Roman" w:hAnsi="Helvetica 55 Roman" w:cs="Arial"/>
          <w:noProof/>
        </w:rPr>
      </w:pPr>
    </w:p>
    <w:p w14:paraId="6DE60134" w14:textId="77777777" w:rsidR="00B23A55" w:rsidRPr="00411BA5" w:rsidRDefault="00D718BC" w:rsidP="00045F04">
      <w:pPr>
        <w:pStyle w:val="Titre2"/>
      </w:pPr>
      <w:bookmarkStart w:id="459" w:name="_Toc202335912"/>
      <w:bookmarkStart w:id="460" w:name="_Toc203457608"/>
      <w:bookmarkStart w:id="461" w:name="_Toc249927549"/>
      <w:bookmarkStart w:id="462" w:name="_Toc247604241"/>
      <w:bookmarkStart w:id="463" w:name="_Toc307325101"/>
      <w:bookmarkStart w:id="464" w:name="_Toc347131693"/>
      <w:bookmarkStart w:id="465" w:name="_Toc370808440"/>
      <w:bookmarkStart w:id="466" w:name="_Toc144724174"/>
      <w:bookmarkStart w:id="467" w:name="_Toc106343871"/>
      <w:bookmarkStart w:id="468" w:name="_Toc145582735"/>
      <w:r w:rsidRPr="00411BA5">
        <w:t>Délais de traitement</w:t>
      </w:r>
      <w:bookmarkEnd w:id="459"/>
      <w:bookmarkEnd w:id="460"/>
      <w:bookmarkEnd w:id="461"/>
      <w:bookmarkEnd w:id="462"/>
      <w:bookmarkEnd w:id="463"/>
      <w:bookmarkEnd w:id="464"/>
      <w:bookmarkEnd w:id="465"/>
      <w:bookmarkEnd w:id="466"/>
      <w:bookmarkEnd w:id="467"/>
      <w:bookmarkEnd w:id="468"/>
    </w:p>
    <w:p w14:paraId="6DE60135" w14:textId="77777777" w:rsidR="00B23A55" w:rsidRPr="00411BA5" w:rsidRDefault="00D718BC">
      <w:pPr>
        <w:pStyle w:val="Texte"/>
        <w:rPr>
          <w:noProof/>
        </w:rPr>
      </w:pPr>
      <w:r w:rsidRPr="00411BA5">
        <w:rPr>
          <w:noProof/>
        </w:rPr>
        <w:t>Les délais de traitement sont définis dans les Conditions Spécifiques</w:t>
      </w:r>
      <w:bookmarkStart w:id="469" w:name="_Toc199836329"/>
      <w:bookmarkStart w:id="470" w:name="_Toc199837156"/>
      <w:bookmarkStart w:id="471" w:name="_Toc199838567"/>
      <w:bookmarkStart w:id="472" w:name="_Toc199840323"/>
      <w:bookmarkStart w:id="473" w:name="_Toc199840534"/>
      <w:bookmarkStart w:id="474" w:name="_Toc199911128"/>
      <w:bookmarkStart w:id="475" w:name="_Toc199928853"/>
      <w:bookmarkStart w:id="476" w:name="_Toc199929177"/>
      <w:bookmarkStart w:id="477" w:name="_Toc200183161"/>
      <w:bookmarkStart w:id="478" w:name="_Toc200342308"/>
      <w:bookmarkStart w:id="479" w:name="_Toc200501395"/>
      <w:bookmarkStart w:id="480" w:name="_Toc200501557"/>
      <w:bookmarkStart w:id="481" w:name="_Toc201111558"/>
      <w:bookmarkStart w:id="482" w:name="_Toc201477953"/>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r w:rsidRPr="00411BA5">
        <w:rPr>
          <w:noProof/>
        </w:rPr>
        <w:t xml:space="preserve">. </w:t>
      </w:r>
    </w:p>
    <w:p w14:paraId="6DE60136" w14:textId="77777777" w:rsidR="00B23A55" w:rsidRPr="00411BA5" w:rsidRDefault="00B23A55">
      <w:pPr>
        <w:rPr>
          <w:rFonts w:ascii="Helvetica 55 Roman" w:hAnsi="Helvetica 55 Roman"/>
          <w:noProof/>
        </w:rPr>
      </w:pPr>
    </w:p>
    <w:p w14:paraId="6DE60137" w14:textId="77777777" w:rsidR="00B23A55" w:rsidRPr="00411BA5" w:rsidRDefault="00D718BC" w:rsidP="00045F04">
      <w:pPr>
        <w:pStyle w:val="Titre2"/>
      </w:pPr>
      <w:bookmarkStart w:id="483" w:name="_Toc329686994"/>
      <w:bookmarkStart w:id="484" w:name="_Toc329687106"/>
      <w:bookmarkStart w:id="485" w:name="_Toc329688782"/>
      <w:bookmarkStart w:id="486" w:name="_Toc177875277"/>
      <w:bookmarkStart w:id="487" w:name="_Toc106343872"/>
      <w:bookmarkStart w:id="488" w:name="_Toc188698523"/>
      <w:bookmarkStart w:id="489" w:name="_Toc199565035"/>
      <w:bookmarkStart w:id="490" w:name="_Toc199565239"/>
      <w:bookmarkStart w:id="491" w:name="_Toc199817292"/>
      <w:bookmarkStart w:id="492" w:name="_Toc202335913"/>
      <w:bookmarkStart w:id="493" w:name="_Toc203457609"/>
      <w:bookmarkStart w:id="494" w:name="_Toc249927550"/>
      <w:bookmarkStart w:id="495" w:name="_Toc247604242"/>
      <w:bookmarkStart w:id="496" w:name="_Toc307325102"/>
      <w:bookmarkStart w:id="497" w:name="_Toc347131694"/>
      <w:bookmarkStart w:id="498" w:name="_Toc370808441"/>
      <w:bookmarkStart w:id="499" w:name="_Toc144724175"/>
      <w:bookmarkStart w:id="500" w:name="_Toc145582736"/>
      <w:bookmarkEnd w:id="483"/>
      <w:bookmarkEnd w:id="484"/>
      <w:bookmarkEnd w:id="485"/>
      <w:bookmarkEnd w:id="486"/>
      <w:r w:rsidRPr="00411BA5">
        <w:t>Clôture de la signalisation</w:t>
      </w:r>
      <w:bookmarkStart w:id="501" w:name="_Toc199836330"/>
      <w:bookmarkStart w:id="502" w:name="_Toc199837157"/>
      <w:bookmarkStart w:id="503" w:name="_Toc199838568"/>
      <w:bookmarkStart w:id="504" w:name="_Toc199840324"/>
      <w:bookmarkStart w:id="505" w:name="_Toc199840535"/>
      <w:bookmarkStart w:id="506" w:name="_Toc199911129"/>
      <w:bookmarkStart w:id="507" w:name="_Toc199928854"/>
      <w:bookmarkStart w:id="508" w:name="_Toc199929178"/>
      <w:bookmarkStart w:id="509" w:name="_Toc200183162"/>
      <w:bookmarkStart w:id="510" w:name="_Toc200342309"/>
      <w:bookmarkStart w:id="511" w:name="_Toc200501396"/>
      <w:bookmarkStart w:id="512" w:name="_Toc200501558"/>
      <w:bookmarkStart w:id="513" w:name="_Toc201111559"/>
      <w:bookmarkStart w:id="514" w:name="_Toc201477954"/>
      <w:bookmarkEnd w:id="487"/>
      <w:bookmarkEnd w:id="488"/>
      <w:bookmarkEnd w:id="489"/>
      <w:bookmarkEnd w:id="490"/>
      <w:bookmarkEnd w:id="491"/>
      <w:bookmarkEnd w:id="492"/>
      <w:bookmarkEnd w:id="493"/>
      <w:bookmarkEnd w:id="494"/>
      <w:bookmarkEnd w:id="495"/>
      <w:bookmarkEnd w:id="496"/>
      <w:bookmarkEnd w:id="497"/>
      <w:bookmarkEnd w:id="498"/>
      <w:bookmarkEnd w:id="499"/>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00"/>
    </w:p>
    <w:p w14:paraId="6DE60138" w14:textId="77777777" w:rsidR="00B23A55" w:rsidRPr="00411BA5" w:rsidRDefault="00D718BC">
      <w:pPr>
        <w:rPr>
          <w:rFonts w:ascii="Helvetica 55 Roman" w:hAnsi="Helvetica 55 Roman"/>
          <w:noProof/>
        </w:rPr>
      </w:pPr>
      <w:r w:rsidRPr="00411BA5">
        <w:rPr>
          <w:rFonts w:ascii="Helvetica 55 Roman" w:hAnsi="Helvetica 55 Roman" w:cs="Arial"/>
          <w:noProof/>
        </w:rPr>
        <w:t xml:space="preserve">L’Opérateur d’Infrastructure établit un rapport d’intervention par voie électronique. Ce rapport matérialise la fin du traitement de la signalisation par l’Opérateur d’Infrastructure et donc sa clôture. </w:t>
      </w:r>
      <w:bookmarkStart w:id="515" w:name="_Toc199836331"/>
      <w:bookmarkStart w:id="516" w:name="_Toc199837158"/>
      <w:bookmarkStart w:id="517" w:name="_Toc199838569"/>
      <w:bookmarkStart w:id="518" w:name="_Toc199840325"/>
      <w:bookmarkStart w:id="519" w:name="_Toc199840536"/>
      <w:bookmarkStart w:id="520" w:name="_Toc199911130"/>
      <w:bookmarkStart w:id="521" w:name="_Toc199928855"/>
      <w:bookmarkStart w:id="522" w:name="_Toc199929179"/>
      <w:bookmarkStart w:id="523" w:name="_Toc200183163"/>
      <w:bookmarkStart w:id="524" w:name="_Toc200342310"/>
      <w:bookmarkStart w:id="525" w:name="_Toc200501397"/>
      <w:bookmarkStart w:id="526" w:name="_Toc200501559"/>
      <w:bookmarkStart w:id="527" w:name="_Toc201111560"/>
      <w:bookmarkStart w:id="528" w:name="_Toc201477955"/>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r w:rsidRPr="00411BA5">
        <w:rPr>
          <w:rFonts w:ascii="Helvetica 55 Roman" w:hAnsi="Helvetica 55 Roman" w:cs="Arial"/>
          <w:noProof/>
        </w:rPr>
        <w:t xml:space="preserve">Ce rapport mentionne la date et l’heure de la signalisation (date d’enregistrement par l’Opérateur d’Infrastructure), la description de la signalisation fournie par l’Opérateur et mentionne la cause du défaut, la date et l’heure de la résolution de celui-ci. </w:t>
      </w:r>
    </w:p>
    <w:p w14:paraId="6DE60139" w14:textId="77777777" w:rsidR="00B23A55" w:rsidRPr="00411BA5" w:rsidRDefault="00B23A55">
      <w:pPr>
        <w:rPr>
          <w:rFonts w:ascii="Helvetica 55 Roman" w:hAnsi="Helvetica 55 Roman" w:cs="Arial"/>
          <w:noProof/>
        </w:rPr>
      </w:pPr>
    </w:p>
    <w:p w14:paraId="6DE6013A" w14:textId="77777777" w:rsidR="00B23A55" w:rsidRPr="00411BA5" w:rsidRDefault="00D718BC">
      <w:pPr>
        <w:rPr>
          <w:rFonts w:ascii="Helvetica 55 Roman" w:hAnsi="Helvetica 55 Roman"/>
          <w:noProof/>
        </w:rPr>
      </w:pPr>
      <w:r w:rsidRPr="00411BA5">
        <w:rPr>
          <w:rFonts w:ascii="Helvetica 55 Roman" w:hAnsi="Helvetica 55 Roman" w:cs="Arial"/>
          <w:noProof/>
        </w:rPr>
        <w:t>Lorsque la signalisation a provoqué à tort une intervention de l’Opérateur d’Infrastructure (signalisation à tort), ce rapport d’intervention le mentionne.</w:t>
      </w:r>
    </w:p>
    <w:p w14:paraId="6DE6013B" w14:textId="77777777" w:rsidR="00B23A55" w:rsidRPr="00411BA5" w:rsidRDefault="00D718BC">
      <w:pPr>
        <w:pStyle w:val="Texte"/>
        <w:rPr>
          <w:noProof/>
        </w:rPr>
      </w:pPr>
      <w:r w:rsidRPr="00411BA5">
        <w:rPr>
          <w:noProof/>
        </w:rPr>
        <w:t>A ce titre, toute intervention de l’Opérateur d’Infrastructure consécutive à une signalisation ou déplacement à tort, sera facturée à l’Opérateur au tarif horaire indiqué dans l’Annexe « pénalités » des Conditions Spécifiques.</w:t>
      </w:r>
    </w:p>
    <w:p w14:paraId="6DE6013C" w14:textId="77777777" w:rsidR="00B23A55" w:rsidRPr="00411BA5" w:rsidRDefault="00B23A55">
      <w:pPr>
        <w:pStyle w:val="Texte"/>
        <w:rPr>
          <w:noProof/>
        </w:rPr>
      </w:pPr>
    </w:p>
    <w:p w14:paraId="6DE6013D" w14:textId="77777777" w:rsidR="00B23A55" w:rsidRPr="00411BA5" w:rsidRDefault="00D718BC" w:rsidP="00045F04">
      <w:pPr>
        <w:pStyle w:val="Titre2"/>
      </w:pPr>
      <w:bookmarkStart w:id="529" w:name="_Toc199836332"/>
      <w:bookmarkStart w:id="530" w:name="_Toc199837159"/>
      <w:bookmarkStart w:id="531" w:name="_Toc199838570"/>
      <w:bookmarkStart w:id="532" w:name="_Toc199840326"/>
      <w:bookmarkStart w:id="533" w:name="_Toc199840537"/>
      <w:bookmarkStart w:id="534" w:name="_Toc199911131"/>
      <w:bookmarkStart w:id="535" w:name="_Toc199928856"/>
      <w:bookmarkStart w:id="536" w:name="_Toc199929180"/>
      <w:bookmarkStart w:id="537" w:name="_Toc200183164"/>
      <w:bookmarkStart w:id="538" w:name="_Toc200342311"/>
      <w:bookmarkStart w:id="539" w:name="_Toc200501398"/>
      <w:bookmarkStart w:id="540" w:name="_Toc200501560"/>
      <w:bookmarkStart w:id="541" w:name="_Toc201111561"/>
      <w:bookmarkStart w:id="542" w:name="_Toc201477956"/>
      <w:bookmarkStart w:id="543" w:name="_Toc188698524"/>
      <w:bookmarkStart w:id="544" w:name="_Toc199565036"/>
      <w:bookmarkStart w:id="545" w:name="_Toc199565240"/>
      <w:bookmarkStart w:id="546" w:name="_Toc199817293"/>
      <w:bookmarkStart w:id="547" w:name="_Toc202335914"/>
      <w:bookmarkStart w:id="548" w:name="_Toc249927551"/>
      <w:bookmarkStart w:id="549" w:name="_Toc247604243"/>
      <w:bookmarkStart w:id="550" w:name="_Toc307325103"/>
      <w:bookmarkStart w:id="551" w:name="_Toc347131695"/>
      <w:bookmarkStart w:id="552" w:name="_Toc370808442"/>
      <w:bookmarkStart w:id="553" w:name="_Toc144724176"/>
      <w:bookmarkStart w:id="554" w:name="_Toc106343873"/>
      <w:bookmarkStart w:id="555" w:name="_Toc145582737"/>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r w:rsidRPr="00411BA5">
        <w:lastRenderedPageBreak/>
        <w:t>Information de l’Opérateur sur les travaux programmés</w:t>
      </w:r>
      <w:bookmarkStart w:id="556" w:name="_Toc199836333"/>
      <w:bookmarkStart w:id="557" w:name="_Toc199837160"/>
      <w:bookmarkStart w:id="558" w:name="_Toc199838571"/>
      <w:bookmarkStart w:id="559" w:name="_Toc199840327"/>
      <w:bookmarkStart w:id="560" w:name="_Toc199840538"/>
      <w:bookmarkStart w:id="561" w:name="_Toc199911132"/>
      <w:bookmarkStart w:id="562" w:name="_Toc199928857"/>
      <w:bookmarkStart w:id="563" w:name="_Toc199929181"/>
      <w:bookmarkStart w:id="564" w:name="_Toc200183165"/>
      <w:bookmarkStart w:id="565" w:name="_Toc200342312"/>
      <w:bookmarkStart w:id="566" w:name="_Toc200501399"/>
      <w:bookmarkStart w:id="567" w:name="_Toc200501561"/>
      <w:bookmarkStart w:id="568" w:name="_Toc201111562"/>
      <w:bookmarkStart w:id="569" w:name="_Toc201477957"/>
      <w:bookmarkEnd w:id="543"/>
      <w:bookmarkEnd w:id="544"/>
      <w:bookmarkEnd w:id="545"/>
      <w:bookmarkEnd w:id="546"/>
      <w:bookmarkEnd w:id="547"/>
      <w:bookmarkEnd w:id="548"/>
      <w:bookmarkEnd w:id="549"/>
      <w:bookmarkEnd w:id="550"/>
      <w:bookmarkEnd w:id="551"/>
      <w:bookmarkEnd w:id="552"/>
      <w:bookmarkEnd w:id="553"/>
      <w:bookmarkEnd w:id="554"/>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55"/>
    </w:p>
    <w:p w14:paraId="6DE6013E" w14:textId="77777777" w:rsidR="00B23A55" w:rsidRPr="00411BA5" w:rsidRDefault="00D718BC">
      <w:pPr>
        <w:rPr>
          <w:rFonts w:ascii="Helvetica 55 Roman" w:hAnsi="Helvetica 55 Roman"/>
          <w:noProof/>
        </w:rPr>
      </w:pPr>
      <w:r w:rsidRPr="00411BA5">
        <w:rPr>
          <w:rFonts w:ascii="Helvetica 55 Roman" w:hAnsi="Helvetica 55 Roman" w:cs="Arial"/>
          <w:noProof/>
        </w:rPr>
        <w:t xml:space="preserve">Pour assurer l’exploitation, l’intégrité et la maintenance des Installations et des réseaux existants, l’Opérateur d’Infrastructure peut être amenée à réaliser des opérations techniques sur les Installations. </w:t>
      </w:r>
    </w:p>
    <w:p w14:paraId="6DE6013F" w14:textId="77777777" w:rsidR="00B23A55" w:rsidRPr="00411BA5" w:rsidRDefault="00B23A55">
      <w:pPr>
        <w:rPr>
          <w:rFonts w:ascii="Helvetica 55 Roman" w:hAnsi="Helvetica 55 Roman" w:cs="Arial"/>
          <w:noProof/>
        </w:rPr>
      </w:pPr>
    </w:p>
    <w:p w14:paraId="6DE60140" w14:textId="77777777" w:rsidR="00B23A55" w:rsidRPr="00411BA5" w:rsidRDefault="00D718BC">
      <w:pPr>
        <w:rPr>
          <w:rFonts w:ascii="Helvetica 55 Roman" w:hAnsi="Helvetica 55 Roman" w:cs="Arial"/>
          <w:noProof/>
        </w:rPr>
      </w:pPr>
      <w:r w:rsidRPr="00411BA5">
        <w:rPr>
          <w:rFonts w:ascii="Helvetica 55 Roman" w:hAnsi="Helvetica 55 Roman" w:cs="Arial"/>
          <w:noProof/>
        </w:rPr>
        <w:t>Ces opérations de maintenance préventive n'affectent pas les Infrastructures de l’Opérateur.</w:t>
      </w:r>
    </w:p>
    <w:p w14:paraId="6DE60141" w14:textId="77777777" w:rsidR="00B23A55" w:rsidRPr="00411BA5" w:rsidRDefault="00B23A55">
      <w:pPr>
        <w:rPr>
          <w:rFonts w:ascii="Helvetica 55 Roman" w:hAnsi="Helvetica 55 Roman" w:cs="Arial"/>
          <w:noProof/>
        </w:rPr>
      </w:pPr>
    </w:p>
    <w:p w14:paraId="6DE60142" w14:textId="77777777" w:rsidR="00B23A55" w:rsidRPr="00411BA5" w:rsidRDefault="00D718BC">
      <w:pPr>
        <w:rPr>
          <w:rFonts w:ascii="Helvetica 55 Roman" w:hAnsi="Helvetica 55 Roman"/>
          <w:noProof/>
        </w:rPr>
      </w:pPr>
      <w:r w:rsidRPr="00411BA5">
        <w:rPr>
          <w:rFonts w:ascii="Helvetica 55 Roman" w:hAnsi="Helvetica 55 Roman" w:cs="Arial"/>
          <w:noProof/>
        </w:rPr>
        <w:t>Dans le cas d'opérations de maintenance courantes (remplacement de Tampon, ...), l’Opérateur d’Infrastructure ne prévient pas l'Opérateur.</w:t>
      </w:r>
    </w:p>
    <w:p w14:paraId="6DE60144" w14:textId="77777777" w:rsidR="00B23A55" w:rsidRPr="00411BA5" w:rsidRDefault="00D718BC">
      <w:pPr>
        <w:rPr>
          <w:rFonts w:ascii="Helvetica 55 Roman" w:hAnsi="Helvetica 55 Roman"/>
          <w:noProof/>
        </w:rPr>
      </w:pPr>
      <w:bookmarkStart w:id="570" w:name="_Toc199836334"/>
      <w:bookmarkStart w:id="571" w:name="_Toc199837161"/>
      <w:bookmarkStart w:id="572" w:name="_Toc199838572"/>
      <w:bookmarkStart w:id="573" w:name="_Toc199840328"/>
      <w:bookmarkStart w:id="574" w:name="_Toc199840539"/>
      <w:bookmarkStart w:id="575" w:name="_Toc199911133"/>
      <w:bookmarkStart w:id="576" w:name="_Toc199928858"/>
      <w:bookmarkStart w:id="577" w:name="_Toc199929182"/>
      <w:bookmarkStart w:id="578" w:name="_Toc200183166"/>
      <w:bookmarkStart w:id="579" w:name="_Toc200342313"/>
      <w:bookmarkStart w:id="580" w:name="_Toc200501400"/>
      <w:bookmarkStart w:id="581" w:name="_Toc200501562"/>
      <w:bookmarkStart w:id="582" w:name="_Toc201111563"/>
      <w:bookmarkStart w:id="583" w:name="_Toc201477958"/>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r w:rsidRPr="00411BA5">
        <w:rPr>
          <w:rFonts w:ascii="Helvetica 55 Roman" w:hAnsi="Helvetica 55 Roman" w:cs="Arial"/>
          <w:noProof/>
        </w:rPr>
        <w:t>Si les Infrastructures de l’Opérateur sont seules susceptibles d'être affectées par les travaux, l’Opérateur d’Infrastructure convient avec lui, dans toute la mesure du possible, de la plage horaire d'intervention dans les limites horaires relatives au service après-vente telles que précisées dans les Conditions Spécifiques.</w:t>
      </w:r>
      <w:bookmarkStart w:id="584" w:name="_Toc199836335"/>
      <w:bookmarkStart w:id="585" w:name="_Toc199837162"/>
      <w:bookmarkStart w:id="586" w:name="_Toc199838573"/>
      <w:bookmarkStart w:id="587" w:name="_Toc199840329"/>
      <w:bookmarkStart w:id="588" w:name="_Toc199840540"/>
      <w:bookmarkStart w:id="589" w:name="_Toc199911134"/>
      <w:bookmarkStart w:id="590" w:name="_Toc199928859"/>
      <w:bookmarkStart w:id="591" w:name="_Toc199929183"/>
      <w:bookmarkStart w:id="592" w:name="_Toc200183167"/>
      <w:bookmarkStart w:id="593" w:name="_Toc200342314"/>
      <w:bookmarkStart w:id="594" w:name="_Toc200501401"/>
      <w:bookmarkStart w:id="595" w:name="_Toc200501563"/>
      <w:bookmarkStart w:id="596" w:name="_Toc201111564"/>
      <w:bookmarkStart w:id="597" w:name="_Toc201477959"/>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p>
    <w:p w14:paraId="6DE60145" w14:textId="77777777" w:rsidR="00B23A55" w:rsidRPr="00411BA5" w:rsidRDefault="00D718BC">
      <w:pPr>
        <w:spacing w:before="120"/>
        <w:rPr>
          <w:rFonts w:ascii="Helvetica 55 Roman" w:hAnsi="Helvetica 55 Roman"/>
          <w:noProof/>
        </w:rPr>
      </w:pPr>
      <w:r w:rsidRPr="00411BA5">
        <w:rPr>
          <w:rFonts w:ascii="Helvetica 55 Roman" w:hAnsi="Helvetica 55 Roman" w:cs="Arial"/>
          <w:noProof/>
        </w:rPr>
        <w:t>Dans le cas exceptionnel où, à la demande de l’Opérateur et après étude, les travaux programmés ont lieu en Heures non ouvrables, les frais supplémentaires engagés par l’Opérateur d’Infrastructure sont à la charge de l’Opérateur.</w:t>
      </w:r>
      <w:bookmarkStart w:id="598" w:name="_Toc199836336"/>
      <w:bookmarkStart w:id="599" w:name="_Toc199837163"/>
      <w:bookmarkStart w:id="600" w:name="_Toc199838574"/>
      <w:bookmarkStart w:id="601" w:name="_Toc199840330"/>
      <w:bookmarkStart w:id="602" w:name="_Toc199840541"/>
      <w:bookmarkStart w:id="603" w:name="_Toc199911135"/>
      <w:bookmarkStart w:id="604" w:name="_Toc199928860"/>
      <w:bookmarkStart w:id="605" w:name="_Toc199929184"/>
      <w:bookmarkStart w:id="606" w:name="_Toc200183168"/>
      <w:bookmarkStart w:id="607" w:name="_Toc200342315"/>
      <w:bookmarkStart w:id="608" w:name="_Toc200501402"/>
      <w:bookmarkStart w:id="609" w:name="_Toc200501564"/>
      <w:bookmarkStart w:id="610" w:name="_Toc201111565"/>
      <w:bookmarkStart w:id="611" w:name="_Toc201477960"/>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p>
    <w:p w14:paraId="6DE60146" w14:textId="77777777" w:rsidR="00B23A55" w:rsidRPr="00411BA5" w:rsidRDefault="00D718BC">
      <w:pPr>
        <w:spacing w:before="120"/>
        <w:rPr>
          <w:rFonts w:ascii="Helvetica 55 Roman" w:hAnsi="Helvetica 55 Roman"/>
          <w:noProof/>
        </w:rPr>
      </w:pPr>
      <w:r w:rsidRPr="00411BA5">
        <w:rPr>
          <w:rFonts w:ascii="Helvetica 55 Roman" w:hAnsi="Helvetica 55 Roman" w:cs="Arial"/>
          <w:noProof/>
        </w:rPr>
        <w:t>Les interruptions de service dues à des travaux qui ont été programmés par l’Opérateur d’Infrastructure, soit avec un préavis de l’Opérateur supérieur à quinze (15) jours calendaires</w:t>
      </w:r>
      <w:r w:rsidRPr="00411BA5">
        <w:rPr>
          <w:rFonts w:ascii="Helvetica 55 Roman" w:hAnsi="Helvetica 55 Roman" w:cs="Arial"/>
          <w:b/>
          <w:noProof/>
        </w:rPr>
        <w:t xml:space="preserve"> </w:t>
      </w:r>
      <w:r w:rsidRPr="00411BA5">
        <w:rPr>
          <w:rFonts w:ascii="Helvetica 55 Roman" w:hAnsi="Helvetica 55 Roman" w:cs="Arial"/>
          <w:noProof/>
        </w:rPr>
        <w:t xml:space="preserve">(sauf cas d’urgence), soit en accord avec l’Opérateur et réalisés sur une plage horaire négociée, ne sont pas considérées comme incidents. A ce titre, elles ne </w:t>
      </w:r>
      <w:r w:rsidRPr="00411BA5">
        <w:rPr>
          <w:rFonts w:ascii="Helvetica 55 Roman" w:hAnsi="Helvetica 55 Roman"/>
          <w:noProof/>
        </w:rPr>
        <w:t>donnent droit à aucune pénalité et ou indemnité.</w:t>
      </w:r>
      <w:bookmarkStart w:id="612" w:name="_Toc199836337"/>
      <w:bookmarkStart w:id="613" w:name="_Toc199837164"/>
      <w:bookmarkStart w:id="614" w:name="_Toc199838575"/>
      <w:bookmarkStart w:id="615" w:name="_Toc199840331"/>
      <w:bookmarkStart w:id="616" w:name="_Toc199840542"/>
      <w:bookmarkStart w:id="617" w:name="_Toc199911136"/>
      <w:bookmarkStart w:id="618" w:name="_Toc199928861"/>
      <w:bookmarkStart w:id="619" w:name="_Toc199929185"/>
      <w:bookmarkStart w:id="620" w:name="_Toc200183169"/>
      <w:bookmarkStart w:id="621" w:name="_Toc200342316"/>
      <w:bookmarkStart w:id="622" w:name="_Toc200501403"/>
      <w:bookmarkStart w:id="623" w:name="_Toc200501565"/>
      <w:bookmarkStart w:id="624" w:name="_Toc201111566"/>
      <w:bookmarkStart w:id="625" w:name="_Toc20147796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p>
    <w:p w14:paraId="46773784" w14:textId="77777777" w:rsidR="00B26E8C" w:rsidRPr="00411BA5" w:rsidRDefault="00B26E8C" w:rsidP="00B26E8C">
      <w:pPr>
        <w:rPr>
          <w:rFonts w:ascii="Helvetica 55 Roman" w:hAnsi="Helvetica 55 Roman"/>
          <w:noProof/>
        </w:rPr>
      </w:pPr>
    </w:p>
    <w:p w14:paraId="6DE60148" w14:textId="77777777" w:rsidR="00B23A55" w:rsidRPr="00411BA5" w:rsidRDefault="00D718BC" w:rsidP="00CC1049">
      <w:pPr>
        <w:pStyle w:val="Titre1"/>
      </w:pPr>
      <w:bookmarkStart w:id="626" w:name="_Toc106343874"/>
      <w:bookmarkStart w:id="627" w:name="_Toc188698525"/>
      <w:bookmarkStart w:id="628" w:name="_Toc199565037"/>
      <w:bookmarkStart w:id="629" w:name="_Toc199565241"/>
      <w:bookmarkStart w:id="630" w:name="_Toc199817294"/>
      <w:bookmarkStart w:id="631" w:name="_Toc200183170"/>
      <w:bookmarkStart w:id="632" w:name="_Toc199929186"/>
      <w:bookmarkStart w:id="633" w:name="_Toc202335915"/>
      <w:bookmarkStart w:id="634" w:name="_Toc203457610"/>
      <w:bookmarkStart w:id="635" w:name="_Ref241916955"/>
      <w:bookmarkStart w:id="636" w:name="_Toc249927552"/>
      <w:bookmarkStart w:id="637" w:name="_Toc247604244"/>
      <w:bookmarkStart w:id="638" w:name="_Ref252783452"/>
      <w:bookmarkStart w:id="639" w:name="_Toc307325104"/>
      <w:bookmarkStart w:id="640" w:name="_Toc347131696"/>
      <w:bookmarkStart w:id="641" w:name="_Toc370808443"/>
      <w:bookmarkStart w:id="642" w:name="_Toc144724177"/>
      <w:bookmarkStart w:id="643" w:name="_Toc145582738"/>
      <w:r w:rsidRPr="00411BA5">
        <w:t xml:space="preserve">- </w:t>
      </w:r>
      <w:bookmarkEnd w:id="626"/>
      <w:r w:rsidRPr="00411BA5">
        <w:t>Prix</w:t>
      </w:r>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p>
    <w:p w14:paraId="6DE60149" w14:textId="77777777" w:rsidR="00B23A55" w:rsidRPr="00411BA5" w:rsidRDefault="00D718BC">
      <w:pPr>
        <w:spacing w:before="120"/>
        <w:rPr>
          <w:rFonts w:ascii="Helvetica 55 Roman" w:hAnsi="Helvetica 55 Roman"/>
          <w:noProof/>
        </w:rPr>
      </w:pPr>
      <w:r w:rsidRPr="00411BA5">
        <w:rPr>
          <w:rFonts w:ascii="Helvetica 55 Roman" w:hAnsi="Helvetica 55 Roman" w:cs="Arial"/>
          <w:noProof/>
        </w:rPr>
        <w:t xml:space="preserve">En contrepartie des prestations fournies par l’Opérateur d’Infrastructure à l’Opérateur dans le cadre du Contrat, l’Opérateur s’engage à payer à l’Opérateur d’Infrastructure les prix applicables. </w:t>
      </w:r>
    </w:p>
    <w:p w14:paraId="6DE6014A" w14:textId="77777777" w:rsidR="00B23A55" w:rsidRPr="00411BA5" w:rsidRDefault="00B23A55">
      <w:pPr>
        <w:jc w:val="left"/>
        <w:rPr>
          <w:rFonts w:ascii="Helvetica 55 Roman" w:hAnsi="Helvetica 55 Roman" w:cs="Arial"/>
          <w:noProof/>
        </w:rPr>
      </w:pPr>
    </w:p>
    <w:p w14:paraId="6DE6014B" w14:textId="255A939E" w:rsidR="00B23A55" w:rsidRPr="00411BA5" w:rsidRDefault="00D718BC" w:rsidP="007660F6">
      <w:pPr>
        <w:rPr>
          <w:rFonts w:ascii="Helvetica 55 Roman" w:hAnsi="Helvetica 55 Roman"/>
          <w:noProof/>
        </w:rPr>
      </w:pPr>
      <w:r w:rsidRPr="00411BA5">
        <w:rPr>
          <w:rFonts w:ascii="Helvetica 55 Roman" w:hAnsi="Helvetica 55 Roman" w:cs="Arial"/>
          <w:noProof/>
        </w:rPr>
        <w:t>La structure tarifaire et les prix des différentes prestations proposées au titre du Contrat figurent à l’annexe C1 « prix ». Ils y figurent en euros hors taxes. En complément des stipulations prévues à l’</w:t>
      </w:r>
      <w:r w:rsidRPr="00411BA5">
        <w:rPr>
          <w:rFonts w:ascii="Helvetica 55 Roman" w:hAnsi="Helvetica 55 Roman" w:cs="Arial"/>
          <w:noProof/>
        </w:rPr>
        <w:fldChar w:fldCharType="begin"/>
      </w:r>
      <w:r w:rsidRPr="00411BA5">
        <w:rPr>
          <w:rFonts w:ascii="Helvetica 55 Roman" w:hAnsi="Helvetica 55 Roman" w:cs="Arial"/>
          <w:noProof/>
        </w:rPr>
        <w:instrText xml:space="preserve"> REF _Ref241918522 </w:instrText>
      </w:r>
      <w:r w:rsidR="00411BA5">
        <w:rPr>
          <w:rFonts w:ascii="Helvetica 55 Roman" w:hAnsi="Helvetica 55 Roman" w:cs="Arial"/>
          <w:noProof/>
        </w:rPr>
        <w:instrText xml:space="preserve"> \* MERGEFORMAT </w:instrText>
      </w:r>
      <w:r w:rsidRPr="00411BA5">
        <w:rPr>
          <w:rFonts w:ascii="Helvetica 55 Roman" w:hAnsi="Helvetica 55 Roman" w:cs="Arial"/>
          <w:noProof/>
        </w:rPr>
        <w:fldChar w:fldCharType="separate"/>
      </w:r>
      <w:r w:rsidRPr="00411BA5">
        <w:rPr>
          <w:rFonts w:ascii="Helvetica 55 Roman" w:hAnsi="Helvetica 55 Roman" w:cs="Arial"/>
          <w:noProof/>
        </w:rPr>
        <w:t xml:space="preserve">article 4 </w:t>
      </w:r>
      <w:r w:rsidRPr="00411BA5">
        <w:rPr>
          <w:rFonts w:ascii="Helvetica 55 Roman" w:hAnsi="Helvetica 55 Roman" w:cs="Arial"/>
          <w:noProof/>
        </w:rPr>
        <w:fldChar w:fldCharType="end"/>
      </w:r>
      <w:r w:rsidRPr="00411BA5">
        <w:rPr>
          <w:rFonts w:ascii="Helvetica 55 Roman" w:hAnsi="Helvetica 55 Roman" w:cs="Arial"/>
          <w:noProof/>
        </w:rPr>
        <w:t xml:space="preserve">des présentes, l’Opérateur d’Infrastructure se réserve la possibilité de modifier ses prix et leurs structures et de les appliquer au Contrat, aux Liaisons de GC ou aux Appuis Aériens en cours d’exécution, moyennant le respect d’un préavis d’1 (un) mois pour les baisses tarifaires et de 3 (trois) mois pour tous les autres cas. </w:t>
      </w:r>
    </w:p>
    <w:p w14:paraId="6DE6014C" w14:textId="77777777" w:rsidR="00B23A55" w:rsidRPr="00411BA5" w:rsidRDefault="00D718BC">
      <w:pPr>
        <w:spacing w:before="120"/>
        <w:rPr>
          <w:rFonts w:ascii="Helvetica 55 Roman" w:hAnsi="Helvetica 55 Roman" w:cs="Arial"/>
          <w:noProof/>
        </w:rPr>
      </w:pPr>
      <w:r w:rsidRPr="00411BA5">
        <w:rPr>
          <w:rFonts w:ascii="Helvetica 55 Roman" w:hAnsi="Helvetica 55 Roman" w:cs="Arial"/>
          <w:noProof/>
        </w:rPr>
        <w:t>En cas de hausse du prix mensuel pour autorisation de passage d’un Câble Optique dans les Installations, l’Opérateur pourra résilier des Liaisons ou le Contrat au plus tard à la date d’entrée en vigueur des nouveaux prix. Cette résiliation sera traitée comme une résiliation pour convenance sans pénalité liée à la durée minimale des Liaisons concernées.</w:t>
      </w:r>
    </w:p>
    <w:p w14:paraId="6DE6014D" w14:textId="77777777" w:rsidR="00B23A55" w:rsidRPr="00411BA5" w:rsidRDefault="00D718BC">
      <w:pPr>
        <w:spacing w:before="120"/>
        <w:rPr>
          <w:rFonts w:ascii="Helvetica 55 Roman" w:hAnsi="Helvetica 55 Roman" w:cs="Arial"/>
          <w:noProof/>
        </w:rPr>
      </w:pPr>
      <w:r w:rsidRPr="00411BA5">
        <w:rPr>
          <w:rFonts w:ascii="Helvetica 55 Roman" w:hAnsi="Helvetica 55 Roman" w:cs="Arial"/>
          <w:noProof/>
        </w:rPr>
        <w:t>Lorsqu’un manquement contractuel de l’une ou l’autre des Parties donne lieu au versement d’une pénalité pré définie au Contrat, celle-ci constitue une indemnité forfaitaire, libératoire et définitive couvrant la totalité du préjudice subi pour le manquement considéré. De ce fait, chacune des Parties renonce à toute action en responsabilité contractuelle fondée sur une demande de réparation de préjudice subi pour le même motif.</w:t>
      </w:r>
    </w:p>
    <w:p w14:paraId="72D32DB4" w14:textId="77777777" w:rsidR="0086095C" w:rsidRPr="00411BA5" w:rsidRDefault="0086095C" w:rsidP="0086095C">
      <w:pPr>
        <w:rPr>
          <w:rFonts w:ascii="Helvetica 55 Roman" w:hAnsi="Helvetica 55 Roman" w:cs="Arial"/>
          <w:noProof/>
        </w:rPr>
      </w:pPr>
    </w:p>
    <w:p w14:paraId="6DE6014F" w14:textId="77777777" w:rsidR="00B23A55" w:rsidRPr="00411BA5" w:rsidRDefault="00D718BC" w:rsidP="00CC1049">
      <w:pPr>
        <w:pStyle w:val="Titre1"/>
      </w:pPr>
      <w:bookmarkStart w:id="644" w:name="_Toc202001412"/>
      <w:bookmarkStart w:id="645" w:name="_Toc188698526"/>
      <w:bookmarkStart w:id="646" w:name="_Toc199565038"/>
      <w:bookmarkStart w:id="647" w:name="_Toc199565242"/>
      <w:bookmarkStart w:id="648" w:name="_Toc199817295"/>
      <w:bookmarkStart w:id="649" w:name="_Toc200183172"/>
      <w:bookmarkStart w:id="650" w:name="_Toc199929188"/>
      <w:bookmarkStart w:id="651" w:name="_Toc202335916"/>
      <w:bookmarkStart w:id="652" w:name="_Toc203457611"/>
      <w:bookmarkStart w:id="653" w:name="_Ref203980468"/>
      <w:bookmarkStart w:id="654" w:name="_Ref204420807"/>
      <w:bookmarkStart w:id="655" w:name="_Ref204426671"/>
      <w:bookmarkStart w:id="656" w:name="_Toc249927553"/>
      <w:bookmarkStart w:id="657" w:name="_Toc247604245"/>
      <w:bookmarkStart w:id="658" w:name="_Ref252784692"/>
      <w:bookmarkStart w:id="659" w:name="_Toc307325105"/>
      <w:bookmarkStart w:id="660" w:name="_Toc347131697"/>
      <w:bookmarkStart w:id="661" w:name="_Toc370808444"/>
      <w:bookmarkStart w:id="662" w:name="_Toc106343875"/>
      <w:bookmarkStart w:id="663" w:name="_Toc144724178"/>
      <w:bookmarkStart w:id="664" w:name="_Toc145582739"/>
      <w:bookmarkEnd w:id="644"/>
      <w:r w:rsidRPr="00411BA5">
        <w:t xml:space="preserve">- Paiement des </w:t>
      </w:r>
      <w:bookmarkEnd w:id="645"/>
      <w:bookmarkEnd w:id="646"/>
      <w:bookmarkEnd w:id="647"/>
      <w:bookmarkEnd w:id="648"/>
      <w:bookmarkEnd w:id="649"/>
      <w:bookmarkEnd w:id="650"/>
      <w:bookmarkEnd w:id="651"/>
      <w:bookmarkEnd w:id="652"/>
      <w:bookmarkEnd w:id="653"/>
      <w:bookmarkEnd w:id="654"/>
      <w:bookmarkEnd w:id="655"/>
      <w:r w:rsidRPr="00411BA5">
        <w:t xml:space="preserve">prestations fournies par </w:t>
      </w:r>
      <w:bookmarkEnd w:id="656"/>
      <w:bookmarkEnd w:id="657"/>
      <w:bookmarkEnd w:id="658"/>
      <w:bookmarkEnd w:id="659"/>
      <w:bookmarkEnd w:id="660"/>
      <w:bookmarkEnd w:id="661"/>
      <w:bookmarkEnd w:id="662"/>
      <w:r w:rsidRPr="00411BA5">
        <w:t>l’Opérateur d’Infrastructure</w:t>
      </w:r>
      <w:bookmarkEnd w:id="663"/>
      <w:bookmarkEnd w:id="664"/>
      <w:r w:rsidRPr="00411BA5">
        <w:t xml:space="preserve"> </w:t>
      </w:r>
    </w:p>
    <w:p w14:paraId="6DE60150" w14:textId="77777777" w:rsidR="00B23A55" w:rsidRPr="00411BA5" w:rsidRDefault="00D718BC">
      <w:pPr>
        <w:pStyle w:val="Texte"/>
        <w:rPr>
          <w:noProof/>
        </w:rPr>
      </w:pPr>
      <w:r w:rsidRPr="00411BA5">
        <w:rPr>
          <w:noProof/>
        </w:rPr>
        <w:t>Les sommes dues au titre du Contrat font l'objet de factures adressées à l’Opérateur.</w:t>
      </w:r>
    </w:p>
    <w:p w14:paraId="6DE60151" w14:textId="77777777" w:rsidR="00B23A55" w:rsidRPr="00411BA5" w:rsidRDefault="00B23A55">
      <w:pPr>
        <w:rPr>
          <w:rFonts w:ascii="Helvetica 55 Roman" w:hAnsi="Helvetica 55 Roman"/>
          <w:noProof/>
          <w:lang w:eastAsia="en-US"/>
        </w:rPr>
      </w:pPr>
    </w:p>
    <w:p w14:paraId="6DE60152" w14:textId="1EDDDEE1" w:rsidR="00B23A55" w:rsidRPr="00411BA5" w:rsidRDefault="00D718BC">
      <w:pPr>
        <w:rPr>
          <w:rFonts w:ascii="Helvetica 55 Roman" w:hAnsi="Helvetica 55 Roman"/>
          <w:noProof/>
        </w:rPr>
      </w:pPr>
      <w:r w:rsidRPr="00411BA5">
        <w:rPr>
          <w:rFonts w:ascii="Helvetica 55 Roman" w:hAnsi="Helvetica 55 Roman"/>
          <w:noProof/>
          <w:lang w:eastAsia="en-US"/>
        </w:rPr>
        <w:t xml:space="preserve">Les prestations sont facturées à compter de la date de livraison des prestations telles que visées à l’article </w:t>
      </w:r>
      <w:r w:rsidRPr="00411BA5">
        <w:rPr>
          <w:rFonts w:ascii="Helvetica 55 Roman" w:hAnsi="Helvetica 55 Roman"/>
          <w:noProof/>
          <w:lang w:eastAsia="en-US"/>
        </w:rPr>
        <w:fldChar w:fldCharType="begin"/>
      </w:r>
      <w:r w:rsidRPr="00411BA5">
        <w:rPr>
          <w:rFonts w:ascii="Helvetica 55 Roman" w:hAnsi="Helvetica 55 Roman"/>
          <w:noProof/>
          <w:lang w:eastAsia="en-US"/>
        </w:rPr>
        <w:instrText xml:space="preserve"> REF _Ref140065111 </w:instrText>
      </w:r>
      <w:r w:rsidR="00411BA5">
        <w:rPr>
          <w:rFonts w:ascii="Helvetica 55 Roman" w:hAnsi="Helvetica 55 Roman"/>
          <w:noProof/>
          <w:lang w:eastAsia="en-US"/>
        </w:rPr>
        <w:instrText xml:space="preserve"> \* MERGEFORMAT </w:instrText>
      </w:r>
      <w:r w:rsidRPr="00411BA5">
        <w:rPr>
          <w:rFonts w:ascii="Helvetica 55 Roman" w:hAnsi="Helvetica 55 Roman"/>
          <w:noProof/>
          <w:lang w:eastAsia="en-US"/>
        </w:rPr>
        <w:fldChar w:fldCharType="separate"/>
      </w:r>
      <w:r w:rsidRPr="00411BA5">
        <w:rPr>
          <w:rFonts w:ascii="Helvetica 55 Roman" w:hAnsi="Helvetica 55 Roman"/>
          <w:noProof/>
          <w:lang w:eastAsia="en-US"/>
        </w:rPr>
        <w:t>8.1.3</w:t>
      </w:r>
      <w:r w:rsidRPr="00411BA5">
        <w:rPr>
          <w:rFonts w:ascii="Helvetica 55 Roman" w:hAnsi="Helvetica 55 Roman"/>
          <w:noProof/>
          <w:lang w:eastAsia="en-US"/>
        </w:rPr>
        <w:fldChar w:fldCharType="end"/>
      </w:r>
      <w:r w:rsidRPr="00411BA5">
        <w:rPr>
          <w:rFonts w:ascii="Helvetica 55 Roman" w:hAnsi="Helvetica 55 Roman"/>
          <w:noProof/>
          <w:lang w:eastAsia="en-US"/>
        </w:rPr>
        <w:t xml:space="preserve"> des présentes.</w:t>
      </w:r>
    </w:p>
    <w:p w14:paraId="6DE60153" w14:textId="77777777" w:rsidR="00B23A55" w:rsidRPr="00411BA5" w:rsidRDefault="00B23A55">
      <w:pPr>
        <w:rPr>
          <w:rFonts w:ascii="Helvetica 55 Roman" w:hAnsi="Helvetica 55 Roman"/>
          <w:noProof/>
          <w:lang w:eastAsia="en-US"/>
        </w:rPr>
      </w:pPr>
    </w:p>
    <w:p w14:paraId="6DE60154" w14:textId="77777777" w:rsidR="00B23A55" w:rsidRPr="00411BA5" w:rsidRDefault="00D718BC">
      <w:pPr>
        <w:rPr>
          <w:rFonts w:ascii="Helvetica 55 Roman" w:hAnsi="Helvetica 55 Roman"/>
          <w:noProof/>
        </w:rPr>
      </w:pPr>
      <w:r w:rsidRPr="00411BA5">
        <w:rPr>
          <w:rFonts w:ascii="Helvetica 55 Roman" w:hAnsi="Helvetica 55 Roman"/>
          <w:noProof/>
          <w:lang w:eastAsia="en-US"/>
        </w:rPr>
        <w:lastRenderedPageBreak/>
        <w:t xml:space="preserve">Les montants facturés au titre des prestations sont portés sur une facture mensuelle envoyée à l’Opérateur au titre des prestations </w:t>
      </w:r>
      <w:r w:rsidRPr="00411BA5">
        <w:rPr>
          <w:rFonts w:ascii="Helvetica 55 Roman" w:hAnsi="Helvetica 55 Roman" w:cs="Helvetica 55 Roman"/>
          <w:noProof/>
        </w:rPr>
        <w:t>rendues en application du présent contrat</w:t>
      </w:r>
      <w:r w:rsidRPr="00411BA5">
        <w:rPr>
          <w:rFonts w:ascii="Helvetica 55 Roman" w:hAnsi="Helvetica 55 Roman"/>
          <w:noProof/>
          <w:lang w:eastAsia="en-US"/>
        </w:rPr>
        <w:t>.</w:t>
      </w:r>
    </w:p>
    <w:p w14:paraId="6DE60155" w14:textId="77777777" w:rsidR="00B23A55" w:rsidRPr="00411BA5" w:rsidRDefault="00B23A55">
      <w:pPr>
        <w:rPr>
          <w:rFonts w:ascii="Helvetica 55 Roman" w:hAnsi="Helvetica 55 Roman"/>
          <w:noProof/>
          <w:lang w:eastAsia="en-US"/>
        </w:rPr>
      </w:pPr>
    </w:p>
    <w:p w14:paraId="6DE60156" w14:textId="77777777" w:rsidR="00B23A55" w:rsidRPr="00411BA5" w:rsidRDefault="00D718BC">
      <w:pPr>
        <w:rPr>
          <w:rFonts w:ascii="Helvetica 55 Roman" w:hAnsi="Helvetica 55 Roman"/>
          <w:noProof/>
        </w:rPr>
      </w:pPr>
      <w:r w:rsidRPr="00411BA5">
        <w:rPr>
          <w:rFonts w:ascii="Helvetica 55 Roman" w:hAnsi="Helvetica 55 Roman"/>
          <w:noProof/>
          <w:lang w:eastAsia="en-US"/>
        </w:rPr>
        <w:t xml:space="preserve">Le montant de l’abonnement mensuel au titre de l’autorisation de passage pour les Câbles Optiques (Liaisons) visé ci-dessus est facturé à terme à échoir. </w:t>
      </w:r>
      <w:r w:rsidRPr="00411BA5">
        <w:rPr>
          <w:rFonts w:ascii="Helvetica 55 Roman" w:hAnsi="Helvetica 55 Roman" w:cs="Helvetica 55 Roman"/>
          <w:noProof/>
          <w:lang w:eastAsia="en-US"/>
        </w:rPr>
        <w:t>Pour le premier et dernier mois de la Liaison, l’abonnement est facturé au prorata temporis.</w:t>
      </w:r>
    </w:p>
    <w:p w14:paraId="6DE60157" w14:textId="77777777" w:rsidR="00B23A55" w:rsidRPr="00411BA5" w:rsidRDefault="00B23A55">
      <w:pPr>
        <w:rPr>
          <w:rFonts w:ascii="Helvetica 55 Roman" w:hAnsi="Helvetica 55 Roman" w:cs="Helvetica 55 Roman"/>
          <w:noProof/>
          <w:lang w:eastAsia="en-US"/>
        </w:rPr>
      </w:pPr>
    </w:p>
    <w:p w14:paraId="6DE60158" w14:textId="77777777" w:rsidR="00B23A55" w:rsidRPr="00411BA5" w:rsidRDefault="00D718BC">
      <w:pPr>
        <w:rPr>
          <w:rFonts w:ascii="Helvetica 55 Roman" w:hAnsi="Helvetica 55 Roman"/>
          <w:noProof/>
        </w:rPr>
      </w:pPr>
      <w:r w:rsidRPr="00411BA5">
        <w:rPr>
          <w:rFonts w:ascii="Helvetica 55 Roman" w:hAnsi="Helvetica 55 Roman"/>
          <w:noProof/>
        </w:rPr>
        <w:t>Les règles de calcul des montants facturés sont définies dans les Conditions Spécifiques.</w:t>
      </w:r>
    </w:p>
    <w:p w14:paraId="6DE60159" w14:textId="77777777" w:rsidR="00B23A55" w:rsidRPr="00411BA5" w:rsidRDefault="00B23A55">
      <w:pPr>
        <w:rPr>
          <w:rFonts w:ascii="Helvetica 55 Roman" w:hAnsi="Helvetica 55 Roman"/>
          <w:noProof/>
        </w:rPr>
      </w:pPr>
    </w:p>
    <w:p w14:paraId="6DE6015A" w14:textId="77777777" w:rsidR="00B23A55" w:rsidRPr="00411BA5" w:rsidRDefault="00D718BC" w:rsidP="00CC1049">
      <w:pPr>
        <w:pStyle w:val="Titre1"/>
      </w:pPr>
      <w:bookmarkStart w:id="665" w:name="_Toc390266723"/>
      <w:bookmarkStart w:id="666" w:name="_Toc390266731"/>
      <w:bookmarkStart w:id="667" w:name="_Toc390266733"/>
      <w:bookmarkStart w:id="668" w:name="_Toc390266735"/>
      <w:bookmarkStart w:id="669" w:name="_Toc390266737"/>
      <w:bookmarkStart w:id="670" w:name="_Toc390266739"/>
      <w:bookmarkStart w:id="671" w:name="_Toc204521170"/>
      <w:bookmarkStart w:id="672" w:name="_Toc204521270"/>
      <w:bookmarkStart w:id="673" w:name="_Toc498589375"/>
      <w:bookmarkStart w:id="674" w:name="_Toc498589377"/>
      <w:bookmarkStart w:id="675" w:name="_Toc498589380"/>
      <w:bookmarkStart w:id="676" w:name="_Toc252783308"/>
      <w:bookmarkStart w:id="677" w:name="_Toc204128455"/>
      <w:bookmarkStart w:id="678" w:name="_Toc189303435"/>
      <w:bookmarkStart w:id="679" w:name="_Toc189303615"/>
      <w:bookmarkStart w:id="680" w:name="_Toc189304146"/>
      <w:bookmarkStart w:id="681" w:name="_Toc189304428"/>
      <w:bookmarkStart w:id="682" w:name="_Toc189305265"/>
      <w:bookmarkStart w:id="683" w:name="_Toc189305651"/>
      <w:bookmarkStart w:id="684" w:name="_Toc189305824"/>
      <w:bookmarkStart w:id="685" w:name="_Toc189305997"/>
      <w:bookmarkStart w:id="686" w:name="_Toc189306211"/>
      <w:bookmarkStart w:id="687" w:name="_Toc189363161"/>
      <w:bookmarkStart w:id="688" w:name="_Toc189364792"/>
      <w:bookmarkStart w:id="689" w:name="_Toc189365411"/>
      <w:bookmarkStart w:id="690" w:name="_Toc189303436"/>
      <w:bookmarkStart w:id="691" w:name="_Toc189303616"/>
      <w:bookmarkStart w:id="692" w:name="_Toc189304147"/>
      <w:bookmarkStart w:id="693" w:name="_Toc189304429"/>
      <w:bookmarkStart w:id="694" w:name="_Toc189305266"/>
      <w:bookmarkStart w:id="695" w:name="_Toc189305652"/>
      <w:bookmarkStart w:id="696" w:name="_Toc189305825"/>
      <w:bookmarkStart w:id="697" w:name="_Toc189305998"/>
      <w:bookmarkStart w:id="698" w:name="_Toc189306212"/>
      <w:bookmarkStart w:id="699" w:name="_Toc189363162"/>
      <w:bookmarkStart w:id="700" w:name="_Toc189364793"/>
      <w:bookmarkStart w:id="701" w:name="_Toc189365412"/>
      <w:bookmarkStart w:id="702" w:name="_Toc189303443"/>
      <w:bookmarkStart w:id="703" w:name="_Toc189303623"/>
      <w:bookmarkStart w:id="704" w:name="_Toc189304154"/>
      <w:bookmarkStart w:id="705" w:name="_Toc189304436"/>
      <w:bookmarkStart w:id="706" w:name="_Toc189305273"/>
      <w:bookmarkStart w:id="707" w:name="_Toc189305659"/>
      <w:bookmarkStart w:id="708" w:name="_Toc189305832"/>
      <w:bookmarkStart w:id="709" w:name="_Toc189306005"/>
      <w:bookmarkStart w:id="710" w:name="_Toc189306219"/>
      <w:bookmarkStart w:id="711" w:name="_Toc189363169"/>
      <w:bookmarkStart w:id="712" w:name="_Toc189364800"/>
      <w:bookmarkStart w:id="713" w:name="_Toc189365419"/>
      <w:bookmarkStart w:id="714" w:name="_Toc189303445"/>
      <w:bookmarkStart w:id="715" w:name="_Toc189303625"/>
      <w:bookmarkStart w:id="716" w:name="_Toc189304156"/>
      <w:bookmarkStart w:id="717" w:name="_Toc189304438"/>
      <w:bookmarkStart w:id="718" w:name="_Toc189305275"/>
      <w:bookmarkStart w:id="719" w:name="_Toc189305661"/>
      <w:bookmarkStart w:id="720" w:name="_Toc189305834"/>
      <w:bookmarkStart w:id="721" w:name="_Toc189306007"/>
      <w:bookmarkStart w:id="722" w:name="_Toc189306221"/>
      <w:bookmarkStart w:id="723" w:name="_Toc189363171"/>
      <w:bookmarkStart w:id="724" w:name="_Toc189364802"/>
      <w:bookmarkStart w:id="725" w:name="_Toc189365421"/>
      <w:bookmarkStart w:id="726" w:name="_Toc189303447"/>
      <w:bookmarkStart w:id="727" w:name="_Toc189303627"/>
      <w:bookmarkStart w:id="728" w:name="_Toc189304158"/>
      <w:bookmarkStart w:id="729" w:name="_Toc189304440"/>
      <w:bookmarkStart w:id="730" w:name="_Toc189305277"/>
      <w:bookmarkStart w:id="731" w:name="_Toc189305663"/>
      <w:bookmarkStart w:id="732" w:name="_Toc189305836"/>
      <w:bookmarkStart w:id="733" w:name="_Toc189306009"/>
      <w:bookmarkStart w:id="734" w:name="_Toc189306223"/>
      <w:bookmarkStart w:id="735" w:name="_Toc189363173"/>
      <w:bookmarkStart w:id="736" w:name="_Toc189364804"/>
      <w:bookmarkStart w:id="737" w:name="_Toc189365423"/>
      <w:bookmarkStart w:id="738" w:name="_Toc189303449"/>
      <w:bookmarkStart w:id="739" w:name="_Toc189303629"/>
      <w:bookmarkStart w:id="740" w:name="_Toc189304160"/>
      <w:bookmarkStart w:id="741" w:name="_Toc189304442"/>
      <w:bookmarkStart w:id="742" w:name="_Toc189305279"/>
      <w:bookmarkStart w:id="743" w:name="_Toc189305665"/>
      <w:bookmarkStart w:id="744" w:name="_Toc189305838"/>
      <w:bookmarkStart w:id="745" w:name="_Toc189306011"/>
      <w:bookmarkStart w:id="746" w:name="_Toc189306225"/>
      <w:bookmarkStart w:id="747" w:name="_Toc189363175"/>
      <w:bookmarkStart w:id="748" w:name="_Toc189364806"/>
      <w:bookmarkStart w:id="749" w:name="_Toc189365425"/>
      <w:bookmarkStart w:id="750" w:name="_Toc189303450"/>
      <w:bookmarkStart w:id="751" w:name="_Toc189303630"/>
      <w:bookmarkStart w:id="752" w:name="_Toc189304161"/>
      <w:bookmarkStart w:id="753" w:name="_Toc189304443"/>
      <w:bookmarkStart w:id="754" w:name="_Toc189305280"/>
      <w:bookmarkStart w:id="755" w:name="_Toc189305666"/>
      <w:bookmarkStart w:id="756" w:name="_Toc189305839"/>
      <w:bookmarkStart w:id="757" w:name="_Toc189306012"/>
      <w:bookmarkStart w:id="758" w:name="_Toc189306226"/>
      <w:bookmarkStart w:id="759" w:name="_Toc189363176"/>
      <w:bookmarkStart w:id="760" w:name="_Toc189364807"/>
      <w:bookmarkStart w:id="761" w:name="_Toc189365426"/>
      <w:bookmarkStart w:id="762" w:name="_Toc204128456"/>
      <w:bookmarkStart w:id="763" w:name="_Toc176150032"/>
      <w:bookmarkStart w:id="764" w:name="_Toc176257996"/>
      <w:bookmarkStart w:id="765" w:name="_Toc176323674"/>
      <w:bookmarkStart w:id="766" w:name="_Toc176150033"/>
      <w:bookmarkStart w:id="767" w:name="_Toc176257997"/>
      <w:bookmarkStart w:id="768" w:name="_Toc176323675"/>
      <w:bookmarkStart w:id="769" w:name="_Toc176150034"/>
      <w:bookmarkStart w:id="770" w:name="_Toc176257998"/>
      <w:bookmarkStart w:id="771" w:name="_Toc176323676"/>
      <w:bookmarkStart w:id="772" w:name="_Toc176150035"/>
      <w:bookmarkStart w:id="773" w:name="_Toc176257999"/>
      <w:bookmarkStart w:id="774" w:name="_Toc176323677"/>
      <w:bookmarkStart w:id="775" w:name="_Toc176150036"/>
      <w:bookmarkStart w:id="776" w:name="_Toc176258000"/>
      <w:bookmarkStart w:id="777" w:name="_Toc176323678"/>
      <w:bookmarkStart w:id="778" w:name="_Toc173575407"/>
      <w:bookmarkStart w:id="779" w:name="_Toc173575909"/>
      <w:bookmarkStart w:id="780" w:name="_Toc173575255"/>
      <w:bookmarkStart w:id="781" w:name="_Toc173575337"/>
      <w:bookmarkStart w:id="782" w:name="_Toc173575408"/>
      <w:bookmarkStart w:id="783" w:name="_Toc173575910"/>
      <w:bookmarkStart w:id="784" w:name="_Toc252783313"/>
      <w:bookmarkStart w:id="785" w:name="_Toc329687010"/>
      <w:bookmarkStart w:id="786" w:name="_Toc329687122"/>
      <w:bookmarkStart w:id="787" w:name="_Toc329688798"/>
      <w:bookmarkStart w:id="788" w:name="_Toc349120049"/>
      <w:bookmarkStart w:id="789" w:name="_Toc349121923"/>
      <w:bookmarkStart w:id="790" w:name="_Toc252783316"/>
      <w:bookmarkStart w:id="791" w:name="_Toc245802772"/>
      <w:bookmarkStart w:id="792" w:name="_Toc248853725"/>
      <w:bookmarkStart w:id="793" w:name="_Toc248853912"/>
      <w:bookmarkStart w:id="794" w:name="_Toc245802774"/>
      <w:bookmarkStart w:id="795" w:name="_Toc248853727"/>
      <w:bookmarkStart w:id="796" w:name="_Toc248853914"/>
      <w:bookmarkStart w:id="797" w:name="_Toc245802776"/>
      <w:bookmarkStart w:id="798" w:name="_Toc248853729"/>
      <w:bookmarkStart w:id="799" w:name="_Toc248853916"/>
      <w:bookmarkStart w:id="800" w:name="_Toc245802778"/>
      <w:bookmarkStart w:id="801" w:name="_Toc248853731"/>
      <w:bookmarkStart w:id="802" w:name="_Toc248853918"/>
      <w:bookmarkStart w:id="803" w:name="_Toc245802780"/>
      <w:bookmarkStart w:id="804" w:name="_Toc248853733"/>
      <w:bookmarkStart w:id="805" w:name="_Toc248853920"/>
      <w:bookmarkStart w:id="806" w:name="_Toc245802781"/>
      <w:bookmarkStart w:id="807" w:name="_Toc248853734"/>
      <w:bookmarkStart w:id="808" w:name="_Toc248853921"/>
      <w:bookmarkStart w:id="809" w:name="_Toc245802782"/>
      <w:bookmarkStart w:id="810" w:name="_Toc248853735"/>
      <w:bookmarkStart w:id="811" w:name="_Toc248853922"/>
      <w:bookmarkStart w:id="812" w:name="_Toc245802784"/>
      <w:bookmarkStart w:id="813" w:name="_Toc248853737"/>
      <w:bookmarkStart w:id="814" w:name="_Toc248853924"/>
      <w:bookmarkStart w:id="815" w:name="_Toc245802786"/>
      <w:bookmarkStart w:id="816" w:name="_Toc248853739"/>
      <w:bookmarkStart w:id="817" w:name="_Toc248853926"/>
      <w:bookmarkStart w:id="818" w:name="_Toc245802788"/>
      <w:bookmarkStart w:id="819" w:name="_Toc248853741"/>
      <w:bookmarkStart w:id="820" w:name="_Toc248853928"/>
      <w:bookmarkStart w:id="821" w:name="_Toc245802790"/>
      <w:bookmarkStart w:id="822" w:name="_Toc248853743"/>
      <w:bookmarkStart w:id="823" w:name="_Toc248853930"/>
      <w:bookmarkStart w:id="824" w:name="_Toc245802792"/>
      <w:bookmarkStart w:id="825" w:name="_Toc248853745"/>
      <w:bookmarkStart w:id="826" w:name="_Toc248853932"/>
      <w:bookmarkStart w:id="827" w:name="_Toc245802794"/>
      <w:bookmarkStart w:id="828" w:name="_Toc248853747"/>
      <w:bookmarkStart w:id="829" w:name="_Toc248853934"/>
      <w:bookmarkStart w:id="830" w:name="_Toc245802796"/>
      <w:bookmarkStart w:id="831" w:name="_Toc248853749"/>
      <w:bookmarkStart w:id="832" w:name="_Toc248853936"/>
      <w:bookmarkStart w:id="833" w:name="_Toc245802798"/>
      <w:bookmarkStart w:id="834" w:name="_Toc248853751"/>
      <w:bookmarkStart w:id="835" w:name="_Toc248853938"/>
      <w:bookmarkStart w:id="836" w:name="_Toc245802800"/>
      <w:bookmarkStart w:id="837" w:name="_Toc248853753"/>
      <w:bookmarkStart w:id="838" w:name="_Toc248853940"/>
      <w:bookmarkStart w:id="839" w:name="_Toc245802802"/>
      <w:bookmarkStart w:id="840" w:name="_Toc248853755"/>
      <w:bookmarkStart w:id="841" w:name="_Toc248853942"/>
      <w:bookmarkStart w:id="842" w:name="_Toc245802804"/>
      <w:bookmarkStart w:id="843" w:name="_Toc248853757"/>
      <w:bookmarkStart w:id="844" w:name="_Toc248853944"/>
      <w:bookmarkStart w:id="845" w:name="_Toc245802806"/>
      <w:bookmarkStart w:id="846" w:name="_Toc248853759"/>
      <w:bookmarkStart w:id="847" w:name="_Toc248853946"/>
      <w:bookmarkStart w:id="848" w:name="_Toc245802808"/>
      <w:bookmarkStart w:id="849" w:name="_Toc248853761"/>
      <w:bookmarkStart w:id="850" w:name="_Toc248853948"/>
      <w:bookmarkStart w:id="851" w:name="_Toc245802810"/>
      <w:bookmarkStart w:id="852" w:name="_Toc248853763"/>
      <w:bookmarkStart w:id="853" w:name="_Toc248853950"/>
      <w:bookmarkStart w:id="854" w:name="_Toc245802812"/>
      <w:bookmarkStart w:id="855" w:name="_Toc248853765"/>
      <w:bookmarkStart w:id="856" w:name="_Toc248853952"/>
      <w:bookmarkStart w:id="857" w:name="_Toc245802814"/>
      <w:bookmarkStart w:id="858" w:name="_Toc248853767"/>
      <w:bookmarkStart w:id="859" w:name="_Toc248853954"/>
      <w:bookmarkStart w:id="860" w:name="_Toc245802816"/>
      <w:bookmarkStart w:id="861" w:name="_Toc248853769"/>
      <w:bookmarkStart w:id="862" w:name="_Toc248853956"/>
      <w:bookmarkStart w:id="863" w:name="_Toc245802818"/>
      <w:bookmarkStart w:id="864" w:name="_Toc248853771"/>
      <w:bookmarkStart w:id="865" w:name="_Toc248853958"/>
      <w:bookmarkStart w:id="866" w:name="_Toc245802820"/>
      <w:bookmarkStart w:id="867" w:name="_Toc248853773"/>
      <w:bookmarkStart w:id="868" w:name="_Toc248853960"/>
      <w:bookmarkStart w:id="869" w:name="_Toc245802822"/>
      <w:bookmarkStart w:id="870" w:name="_Toc248853775"/>
      <w:bookmarkStart w:id="871" w:name="_Toc248853962"/>
      <w:bookmarkStart w:id="872" w:name="_Toc245802824"/>
      <w:bookmarkStart w:id="873" w:name="_Toc248853777"/>
      <w:bookmarkStart w:id="874" w:name="_Toc248853964"/>
      <w:bookmarkStart w:id="875" w:name="_Toc245802826"/>
      <w:bookmarkStart w:id="876" w:name="_Toc248853779"/>
      <w:bookmarkStart w:id="877" w:name="_Toc248853966"/>
      <w:bookmarkStart w:id="878" w:name="_Toc245802828"/>
      <w:bookmarkStart w:id="879" w:name="_Toc248853781"/>
      <w:bookmarkStart w:id="880" w:name="_Toc248853968"/>
      <w:bookmarkStart w:id="881" w:name="_Toc204521186"/>
      <w:bookmarkStart w:id="882" w:name="_Toc204521286"/>
      <w:bookmarkStart w:id="883" w:name="_Toc349120052"/>
      <w:bookmarkStart w:id="884" w:name="_Toc349121926"/>
      <w:bookmarkStart w:id="885" w:name="_Toc349120055"/>
      <w:bookmarkStart w:id="886" w:name="_Toc349121928"/>
      <w:bookmarkStart w:id="887" w:name="_Toc200960717"/>
      <w:bookmarkStart w:id="888" w:name="_Toc200960982"/>
      <w:bookmarkStart w:id="889" w:name="_Toc200961246"/>
      <w:bookmarkStart w:id="890" w:name="_Toc201111507"/>
      <w:bookmarkStart w:id="891" w:name="_Toc201375436"/>
      <w:bookmarkStart w:id="892" w:name="_Toc201375882"/>
      <w:bookmarkStart w:id="893" w:name="_Toc201376340"/>
      <w:bookmarkStart w:id="894" w:name="_Toc201380527"/>
      <w:bookmarkStart w:id="895" w:name="_Toc201380849"/>
      <w:bookmarkStart w:id="896" w:name="_Toc201384418"/>
      <w:bookmarkStart w:id="897" w:name="_Toc201384729"/>
      <w:bookmarkStart w:id="898" w:name="_Toc201385104"/>
      <w:bookmarkStart w:id="899" w:name="_Toc200960718"/>
      <w:bookmarkStart w:id="900" w:name="_Toc200960983"/>
      <w:bookmarkStart w:id="901" w:name="_Toc200961247"/>
      <w:bookmarkStart w:id="902" w:name="_Toc201111508"/>
      <w:bookmarkStart w:id="903" w:name="_Toc201375437"/>
      <w:bookmarkStart w:id="904" w:name="_Toc201375883"/>
      <w:bookmarkStart w:id="905" w:name="_Toc201376341"/>
      <w:bookmarkStart w:id="906" w:name="_Toc201380528"/>
      <w:bookmarkStart w:id="907" w:name="_Toc201380850"/>
      <w:bookmarkStart w:id="908" w:name="_Toc201384419"/>
      <w:bookmarkStart w:id="909" w:name="_Toc201384730"/>
      <w:bookmarkStart w:id="910" w:name="_Toc201385105"/>
      <w:bookmarkStart w:id="911" w:name="_Toc200960720"/>
      <w:bookmarkStart w:id="912" w:name="_Toc200960985"/>
      <w:bookmarkStart w:id="913" w:name="_Toc200961249"/>
      <w:bookmarkStart w:id="914" w:name="_Toc201111510"/>
      <w:bookmarkStart w:id="915" w:name="_Toc201375439"/>
      <w:bookmarkStart w:id="916" w:name="_Toc201375885"/>
      <w:bookmarkStart w:id="917" w:name="_Toc201376343"/>
      <w:bookmarkStart w:id="918" w:name="_Toc201380530"/>
      <w:bookmarkStart w:id="919" w:name="_Toc201380852"/>
      <w:bookmarkStart w:id="920" w:name="_Toc201384421"/>
      <w:bookmarkStart w:id="921" w:name="_Toc201384732"/>
      <w:bookmarkStart w:id="922" w:name="_Toc201385107"/>
      <w:bookmarkStart w:id="923" w:name="_Toc198547985"/>
      <w:bookmarkStart w:id="924" w:name="_Toc198973340"/>
      <w:bookmarkStart w:id="925" w:name="_Toc199150997"/>
      <w:bookmarkStart w:id="926" w:name="_Toc199154893"/>
      <w:bookmarkStart w:id="927" w:name="_Toc199161496"/>
      <w:bookmarkStart w:id="928" w:name="_Toc199560348"/>
      <w:bookmarkStart w:id="929" w:name="_Toc199560805"/>
      <w:bookmarkStart w:id="930" w:name="_Toc200184875"/>
      <w:bookmarkStart w:id="931" w:name="_Toc200185221"/>
      <w:bookmarkStart w:id="932" w:name="_Toc200185370"/>
      <w:bookmarkStart w:id="933" w:name="_Toc200185506"/>
      <w:bookmarkStart w:id="934" w:name="_Toc200185626"/>
      <w:bookmarkStart w:id="935" w:name="_Toc200185856"/>
      <w:bookmarkStart w:id="936" w:name="_Toc200185993"/>
      <w:bookmarkStart w:id="937" w:name="_Toc200186167"/>
      <w:bookmarkStart w:id="938" w:name="_Toc200186794"/>
      <w:bookmarkStart w:id="939" w:name="_Toc200186899"/>
      <w:bookmarkStart w:id="940" w:name="_Toc200187103"/>
      <w:bookmarkStart w:id="941" w:name="_Toc200187208"/>
      <w:bookmarkStart w:id="942" w:name="_Toc200960722"/>
      <w:bookmarkStart w:id="943" w:name="_Toc200960987"/>
      <w:bookmarkStart w:id="944" w:name="_Toc200961251"/>
      <w:bookmarkStart w:id="945" w:name="_Toc201111512"/>
      <w:bookmarkStart w:id="946" w:name="_Toc201375441"/>
      <w:bookmarkStart w:id="947" w:name="_Toc201375887"/>
      <w:bookmarkStart w:id="948" w:name="_Toc201376345"/>
      <w:bookmarkStart w:id="949" w:name="_Toc201380532"/>
      <w:bookmarkStart w:id="950" w:name="_Toc201380854"/>
      <w:bookmarkStart w:id="951" w:name="_Toc201384423"/>
      <w:bookmarkStart w:id="952" w:name="_Toc201384734"/>
      <w:bookmarkStart w:id="953" w:name="_Toc201385109"/>
      <w:bookmarkStart w:id="954" w:name="_Réutilisation_d_un_conduit_existant"/>
      <w:bookmarkStart w:id="955" w:name="_Boîte_pour_changement_de_type_de_câ"/>
      <w:bookmarkStart w:id="956" w:name="_Pirelli___Prysmian__"/>
      <w:bookmarkStart w:id="957" w:name="_Point_de_branchement_optique_en_cha"/>
      <w:bookmarkStart w:id="958" w:name="_Toc189365436"/>
      <w:bookmarkStart w:id="959" w:name="_Toc189365437"/>
      <w:bookmarkStart w:id="960" w:name="_Câble_de_branchement_L1016_1"/>
      <w:bookmarkStart w:id="961" w:name="_Câbles_de_distribution_optiques"/>
      <w:bookmarkStart w:id="962" w:name="_Point_de_branchement"/>
      <w:bookmarkStart w:id="963" w:name="_Dispositif_de_Terminaison_Intérieur"/>
      <w:bookmarkStart w:id="964" w:name="_Toc189365439"/>
      <w:bookmarkStart w:id="965" w:name="_Toc189365440"/>
      <w:bookmarkStart w:id="966" w:name="_Toc189365441"/>
      <w:bookmarkStart w:id="967" w:name="_Toc189365442"/>
      <w:bookmarkStart w:id="968" w:name="_Toc189365445"/>
      <w:bookmarkStart w:id="969" w:name="_Toc189365448"/>
      <w:bookmarkStart w:id="970" w:name="_Toc189365451"/>
      <w:bookmarkStart w:id="971" w:name="_Toc189365454"/>
      <w:bookmarkStart w:id="972" w:name="_Toc189365456"/>
      <w:bookmarkStart w:id="973" w:name="_Toc189365459"/>
      <w:bookmarkStart w:id="974" w:name="_Toc189365461"/>
      <w:bookmarkStart w:id="975" w:name="_Toc189365464"/>
      <w:bookmarkStart w:id="976" w:name="_Toc189365466"/>
      <w:bookmarkStart w:id="977" w:name="_Toc189365469"/>
      <w:bookmarkStart w:id="978" w:name="_Toc189365471"/>
      <w:bookmarkStart w:id="979" w:name="_Toc189365472"/>
      <w:bookmarkStart w:id="980" w:name="_Toc189365473"/>
      <w:bookmarkStart w:id="981" w:name="_Toc189365477"/>
      <w:bookmarkStart w:id="982" w:name="_Toc189365480"/>
      <w:bookmarkStart w:id="983" w:name="_Toc189365483"/>
      <w:bookmarkStart w:id="984" w:name="_Toc189365486"/>
      <w:bookmarkStart w:id="985" w:name="_Toc189365488"/>
      <w:bookmarkStart w:id="986" w:name="_Toc189365491"/>
      <w:bookmarkStart w:id="987" w:name="_Toc189365493"/>
      <w:bookmarkStart w:id="988" w:name="_Toc189365495"/>
      <w:bookmarkStart w:id="989" w:name="_Toc189365496"/>
      <w:bookmarkStart w:id="990" w:name="_Toc189365497"/>
      <w:bookmarkStart w:id="991" w:name="_Toc189365501"/>
      <w:bookmarkStart w:id="992" w:name="_Toc189365504"/>
      <w:bookmarkStart w:id="993" w:name="_Toc189365507"/>
      <w:bookmarkStart w:id="994" w:name="_Toc189365510"/>
      <w:bookmarkStart w:id="995" w:name="_Toc189365512"/>
      <w:bookmarkStart w:id="996" w:name="_Toc189365515"/>
      <w:bookmarkStart w:id="997" w:name="_Toc189365517"/>
      <w:bookmarkStart w:id="998" w:name="_Toc189365520"/>
      <w:bookmarkStart w:id="999" w:name="_Toc189365522"/>
      <w:bookmarkStart w:id="1000" w:name="_Toc189365523"/>
      <w:bookmarkStart w:id="1001" w:name="_Toc189365524"/>
      <w:bookmarkStart w:id="1002" w:name="_Toc189365526"/>
      <w:bookmarkStart w:id="1003" w:name="_Toc189365528"/>
      <w:bookmarkStart w:id="1004" w:name="_Toc189365531"/>
      <w:bookmarkStart w:id="1005" w:name="_Toc189365532"/>
      <w:bookmarkStart w:id="1006" w:name="_Toc189365535"/>
      <w:bookmarkStart w:id="1007" w:name="_Toc189365537"/>
      <w:bookmarkStart w:id="1008" w:name="_Toc189365538"/>
      <w:bookmarkStart w:id="1009" w:name="_Toc189365541"/>
      <w:bookmarkStart w:id="1010" w:name="_Toc189365543"/>
      <w:bookmarkStart w:id="1011" w:name="_Toc189365545"/>
      <w:bookmarkStart w:id="1012" w:name="_Toc189365548"/>
      <w:bookmarkStart w:id="1013" w:name="_Toc189365550"/>
      <w:bookmarkStart w:id="1014" w:name="_Toc189365551"/>
      <w:bookmarkStart w:id="1015" w:name="_Toc189365552"/>
      <w:bookmarkStart w:id="1016" w:name="_Toc189365555"/>
      <w:bookmarkStart w:id="1017" w:name="_Toc189365557"/>
      <w:bookmarkStart w:id="1018" w:name="_Toc189365560"/>
      <w:bookmarkStart w:id="1019" w:name="_Toc189365561"/>
      <w:bookmarkStart w:id="1020" w:name="_Toc189365562"/>
      <w:bookmarkStart w:id="1021" w:name="_Toc189365564"/>
      <w:bookmarkStart w:id="1022" w:name="_Toc189365566"/>
      <w:bookmarkStart w:id="1023" w:name="_Toc189365567"/>
      <w:bookmarkStart w:id="1024" w:name="_Toc189365570"/>
      <w:bookmarkStart w:id="1025" w:name="_Toc189365572"/>
      <w:bookmarkStart w:id="1026" w:name="_Toc189365573"/>
      <w:bookmarkStart w:id="1027" w:name="_Toc189365575"/>
      <w:bookmarkStart w:id="1028" w:name="_Toc189365576"/>
      <w:bookmarkStart w:id="1029" w:name="_Toc189365578"/>
      <w:bookmarkStart w:id="1030" w:name="_Toc189365580"/>
      <w:bookmarkStart w:id="1031" w:name="_Toc189365583"/>
      <w:bookmarkStart w:id="1032" w:name="_Toc189365585"/>
      <w:bookmarkStart w:id="1033" w:name="_Toc189365586"/>
      <w:bookmarkStart w:id="1034" w:name="_Toc189365587"/>
      <w:bookmarkStart w:id="1035" w:name="_Toc189365590"/>
      <w:bookmarkStart w:id="1036" w:name="_Toc189365592"/>
      <w:bookmarkStart w:id="1037" w:name="_Toc189365595"/>
      <w:bookmarkStart w:id="1038" w:name="_Toc189365597"/>
      <w:bookmarkStart w:id="1039" w:name="_Toc189365599"/>
      <w:bookmarkStart w:id="1040" w:name="_Toc189365600"/>
      <w:bookmarkStart w:id="1041" w:name="_Toc189365601"/>
      <w:bookmarkStart w:id="1042" w:name="_Toc189365602"/>
      <w:bookmarkStart w:id="1043" w:name="_Toc189365604"/>
      <w:bookmarkStart w:id="1044" w:name="_Toc189365619"/>
      <w:bookmarkStart w:id="1045" w:name="_Toc189365622"/>
      <w:bookmarkStart w:id="1046" w:name="_Toc189365623"/>
      <w:bookmarkStart w:id="1047" w:name="_Toc189365624"/>
      <w:bookmarkStart w:id="1048" w:name="_Toc189365626"/>
      <w:bookmarkStart w:id="1049" w:name="_Toc189365627"/>
      <w:bookmarkStart w:id="1050" w:name="_Toc189365628"/>
      <w:bookmarkStart w:id="1051" w:name="_Toc189365642"/>
      <w:bookmarkStart w:id="1052" w:name="_Toc189365643"/>
      <w:bookmarkStart w:id="1053" w:name="_Toc189365644"/>
      <w:bookmarkStart w:id="1054" w:name="_Toc189365646"/>
      <w:bookmarkStart w:id="1055" w:name="_Toc189365647"/>
      <w:bookmarkStart w:id="1056" w:name="_Toc189365648"/>
      <w:bookmarkStart w:id="1057" w:name="_Toc189365651"/>
      <w:bookmarkStart w:id="1058" w:name="_Toc189365654"/>
      <w:bookmarkStart w:id="1059" w:name="_Toc189365657"/>
      <w:bookmarkStart w:id="1060" w:name="_Toc189365660"/>
      <w:bookmarkStart w:id="1061" w:name="_Toc189365662"/>
      <w:bookmarkStart w:id="1062" w:name="_Toc189365665"/>
      <w:bookmarkStart w:id="1063" w:name="_Toc189365667"/>
      <w:bookmarkStart w:id="1064" w:name="_Toc189365670"/>
      <w:bookmarkStart w:id="1065" w:name="_Toc189365672"/>
      <w:bookmarkStart w:id="1066" w:name="_Toc189365673"/>
      <w:bookmarkStart w:id="1067" w:name="_Toc189365674"/>
      <w:bookmarkStart w:id="1068" w:name="_Toc189365677"/>
      <w:bookmarkStart w:id="1069" w:name="_Toc189365680"/>
      <w:bookmarkStart w:id="1070" w:name="_Toc189365683"/>
      <w:bookmarkStart w:id="1071" w:name="_Toc189365686"/>
      <w:bookmarkStart w:id="1072" w:name="_Toc189365688"/>
      <w:bookmarkStart w:id="1073" w:name="_Toc189365691"/>
      <w:bookmarkStart w:id="1074" w:name="_Toc189365693"/>
      <w:bookmarkStart w:id="1075" w:name="_Toc189365696"/>
      <w:bookmarkStart w:id="1076" w:name="_Toc188327851"/>
      <w:bookmarkStart w:id="1077" w:name="_Toc189306236"/>
      <w:bookmarkStart w:id="1078" w:name="_Toc188327854"/>
      <w:bookmarkStart w:id="1079" w:name="_Toc189306239"/>
      <w:bookmarkStart w:id="1080" w:name="_Toc201380868"/>
      <w:bookmarkStart w:id="1081" w:name="_Toc201384437"/>
      <w:bookmarkStart w:id="1082" w:name="_Toc201384748"/>
      <w:bookmarkStart w:id="1083" w:name="_Toc201385123"/>
      <w:bookmarkStart w:id="1084" w:name="_Toc201380869"/>
      <w:bookmarkStart w:id="1085" w:name="_Toc201384438"/>
      <w:bookmarkStart w:id="1086" w:name="_Toc201384749"/>
      <w:bookmarkStart w:id="1087" w:name="_Toc201385124"/>
      <w:bookmarkStart w:id="1088" w:name="_Toc197168490"/>
      <w:bookmarkStart w:id="1089" w:name="_Toc197168865"/>
      <w:bookmarkStart w:id="1090" w:name="_Toc197251335"/>
      <w:bookmarkStart w:id="1091" w:name="_Toc197315258"/>
      <w:bookmarkStart w:id="1092" w:name="_Toc197315998"/>
      <w:bookmarkStart w:id="1093" w:name="_Toc197316205"/>
      <w:bookmarkStart w:id="1094" w:name="_Toc197316299"/>
      <w:bookmarkStart w:id="1095" w:name="_Toc201380871"/>
      <w:bookmarkStart w:id="1096" w:name="_Toc201384440"/>
      <w:bookmarkStart w:id="1097" w:name="_Toc201384751"/>
      <w:bookmarkStart w:id="1098" w:name="_Toc201385126"/>
      <w:bookmarkStart w:id="1099" w:name="_Toc201380872"/>
      <w:bookmarkStart w:id="1100" w:name="_Toc201384441"/>
      <w:bookmarkStart w:id="1101" w:name="_Toc201384752"/>
      <w:bookmarkStart w:id="1102" w:name="_Toc201385127"/>
      <w:bookmarkStart w:id="1103" w:name="_Toc201380874"/>
      <w:bookmarkStart w:id="1104" w:name="_Toc201384443"/>
      <w:bookmarkStart w:id="1105" w:name="_Toc201384754"/>
      <w:bookmarkStart w:id="1106" w:name="_Toc201385129"/>
      <w:bookmarkStart w:id="1107" w:name="_Toc201380876"/>
      <w:bookmarkStart w:id="1108" w:name="_Toc201384445"/>
      <w:bookmarkStart w:id="1109" w:name="_Toc201384756"/>
      <w:bookmarkStart w:id="1110" w:name="_Toc201385131"/>
      <w:bookmarkStart w:id="1111" w:name="_Toc201380878"/>
      <w:bookmarkStart w:id="1112" w:name="_Toc201384447"/>
      <w:bookmarkStart w:id="1113" w:name="_Toc201384758"/>
      <w:bookmarkStart w:id="1114" w:name="_Toc201385133"/>
      <w:bookmarkStart w:id="1115" w:name="_Toc201380883"/>
      <w:bookmarkStart w:id="1116" w:name="_Toc201384452"/>
      <w:bookmarkStart w:id="1117" w:name="_Toc201384763"/>
      <w:bookmarkStart w:id="1118" w:name="_Toc201385138"/>
      <w:bookmarkStart w:id="1119" w:name="_Toc201380885"/>
      <w:bookmarkStart w:id="1120" w:name="_Toc201384454"/>
      <w:bookmarkStart w:id="1121" w:name="_Toc201384765"/>
      <w:bookmarkStart w:id="1122" w:name="_Toc201385140"/>
      <w:bookmarkStart w:id="1123" w:name="_Toc201380886"/>
      <w:bookmarkStart w:id="1124" w:name="_Toc201384455"/>
      <w:bookmarkStart w:id="1125" w:name="_Toc201384766"/>
      <w:bookmarkStart w:id="1126" w:name="_Toc201385141"/>
      <w:bookmarkStart w:id="1127" w:name="_Toc201380887"/>
      <w:bookmarkStart w:id="1128" w:name="_Toc201384456"/>
      <w:bookmarkStart w:id="1129" w:name="_Toc201384767"/>
      <w:bookmarkStart w:id="1130" w:name="_Toc201385142"/>
      <w:bookmarkStart w:id="1131" w:name="_Toc201380888"/>
      <w:bookmarkStart w:id="1132" w:name="_Toc201384457"/>
      <w:bookmarkStart w:id="1133" w:name="_Toc201384768"/>
      <w:bookmarkStart w:id="1134" w:name="_Toc201385143"/>
      <w:bookmarkStart w:id="1135" w:name="_Toc201380889"/>
      <w:bookmarkStart w:id="1136" w:name="_Toc201384458"/>
      <w:bookmarkStart w:id="1137" w:name="_Toc201384769"/>
      <w:bookmarkStart w:id="1138" w:name="_Toc201385144"/>
      <w:bookmarkStart w:id="1139" w:name="_Toc201380890"/>
      <w:bookmarkStart w:id="1140" w:name="_Toc201384459"/>
      <w:bookmarkStart w:id="1141" w:name="_Toc201384770"/>
      <w:bookmarkStart w:id="1142" w:name="_Toc201385145"/>
      <w:bookmarkStart w:id="1143" w:name="_Toc201380891"/>
      <w:bookmarkStart w:id="1144" w:name="_Toc201384460"/>
      <w:bookmarkStart w:id="1145" w:name="_Toc201384771"/>
      <w:bookmarkStart w:id="1146" w:name="_Toc201385146"/>
      <w:bookmarkStart w:id="1147" w:name="_Toc201380892"/>
      <w:bookmarkStart w:id="1148" w:name="_Toc201384461"/>
      <w:bookmarkStart w:id="1149" w:name="_Toc201384772"/>
      <w:bookmarkStart w:id="1150" w:name="_Toc201385147"/>
      <w:bookmarkStart w:id="1151" w:name="_Toc201380894"/>
      <w:bookmarkStart w:id="1152" w:name="_Toc201384463"/>
      <w:bookmarkStart w:id="1153" w:name="_Toc201384774"/>
      <w:bookmarkStart w:id="1154" w:name="_Toc201385149"/>
      <w:bookmarkStart w:id="1155" w:name="_Toc201380895"/>
      <w:bookmarkStart w:id="1156" w:name="_Toc201384464"/>
      <w:bookmarkStart w:id="1157" w:name="_Toc201384775"/>
      <w:bookmarkStart w:id="1158" w:name="_Toc201385150"/>
      <w:bookmarkStart w:id="1159" w:name="_Toc201380896"/>
      <w:bookmarkStart w:id="1160" w:name="_Toc201384465"/>
      <w:bookmarkStart w:id="1161" w:name="_Toc201384776"/>
      <w:bookmarkStart w:id="1162" w:name="_Toc201385151"/>
      <w:bookmarkStart w:id="1163" w:name="_Toc201380901"/>
      <w:bookmarkStart w:id="1164" w:name="_Toc201384470"/>
      <w:bookmarkStart w:id="1165" w:name="_Toc201384781"/>
      <w:bookmarkStart w:id="1166" w:name="_Toc201385156"/>
      <w:bookmarkStart w:id="1167" w:name="_Toc201380902"/>
      <w:bookmarkStart w:id="1168" w:name="_Toc201384471"/>
      <w:bookmarkStart w:id="1169" w:name="_Toc201384782"/>
      <w:bookmarkStart w:id="1170" w:name="_Toc201385157"/>
      <w:bookmarkStart w:id="1171" w:name="_Toc201380903"/>
      <w:bookmarkStart w:id="1172" w:name="_Toc201384472"/>
      <w:bookmarkStart w:id="1173" w:name="_Toc201384783"/>
      <w:bookmarkStart w:id="1174" w:name="_Toc201385158"/>
      <w:bookmarkStart w:id="1175" w:name="_Toc201380904"/>
      <w:bookmarkStart w:id="1176" w:name="_Toc201384473"/>
      <w:bookmarkStart w:id="1177" w:name="_Toc201384784"/>
      <w:bookmarkStart w:id="1178" w:name="_Toc201385159"/>
      <w:bookmarkStart w:id="1179" w:name="_Toc201380906"/>
      <w:bookmarkStart w:id="1180" w:name="_Toc201384475"/>
      <w:bookmarkStart w:id="1181" w:name="_Toc201384786"/>
      <w:bookmarkStart w:id="1182" w:name="_Toc201385161"/>
      <w:bookmarkStart w:id="1183" w:name="_Toc201380907"/>
      <w:bookmarkStart w:id="1184" w:name="_Toc201384476"/>
      <w:bookmarkStart w:id="1185" w:name="_Toc201384787"/>
      <w:bookmarkStart w:id="1186" w:name="_Toc201385162"/>
      <w:bookmarkStart w:id="1187" w:name="_Toc201380908"/>
      <w:bookmarkStart w:id="1188" w:name="_Toc201384477"/>
      <w:bookmarkStart w:id="1189" w:name="_Toc201384788"/>
      <w:bookmarkStart w:id="1190" w:name="_Toc201385163"/>
      <w:bookmarkStart w:id="1191" w:name="_Toc201380909"/>
      <w:bookmarkStart w:id="1192" w:name="_Toc201384478"/>
      <w:bookmarkStart w:id="1193" w:name="_Toc201384789"/>
      <w:bookmarkStart w:id="1194" w:name="_Toc201385164"/>
      <w:bookmarkStart w:id="1195" w:name="_Toc201380910"/>
      <w:bookmarkStart w:id="1196" w:name="_Toc201384479"/>
      <w:bookmarkStart w:id="1197" w:name="_Toc201384790"/>
      <w:bookmarkStart w:id="1198" w:name="_Toc201385165"/>
      <w:bookmarkStart w:id="1199" w:name="_Toc201380911"/>
      <w:bookmarkStart w:id="1200" w:name="_Toc201384480"/>
      <w:bookmarkStart w:id="1201" w:name="_Toc201384791"/>
      <w:bookmarkStart w:id="1202" w:name="_Toc201385166"/>
      <w:bookmarkStart w:id="1203" w:name="_Toc201380912"/>
      <w:bookmarkStart w:id="1204" w:name="_Toc201384481"/>
      <w:bookmarkStart w:id="1205" w:name="_Toc201384792"/>
      <w:bookmarkStart w:id="1206" w:name="_Toc201385167"/>
      <w:bookmarkStart w:id="1207" w:name="_Toc201380914"/>
      <w:bookmarkStart w:id="1208" w:name="_Toc201384483"/>
      <w:bookmarkStart w:id="1209" w:name="_Toc201384794"/>
      <w:bookmarkStart w:id="1210" w:name="_Toc201385169"/>
      <w:bookmarkStart w:id="1211" w:name="_Toc201477976"/>
      <w:bookmarkStart w:id="1212" w:name="_Toc201477977"/>
      <w:bookmarkStart w:id="1213" w:name="_Toc201477978"/>
      <w:bookmarkStart w:id="1214" w:name="_Toc201477984"/>
      <w:bookmarkStart w:id="1215" w:name="_Toc201477986"/>
      <w:bookmarkStart w:id="1216" w:name="_Toc199817317"/>
      <w:bookmarkStart w:id="1217" w:name="_Toc199836362"/>
      <w:bookmarkStart w:id="1218" w:name="_Toc199837189"/>
      <w:bookmarkStart w:id="1219" w:name="_Toc199838600"/>
      <w:bookmarkStart w:id="1220" w:name="_Toc199840356"/>
      <w:bookmarkStart w:id="1221" w:name="_Toc199840567"/>
      <w:bookmarkStart w:id="1222" w:name="_Toc199911161"/>
      <w:bookmarkStart w:id="1223" w:name="_Toc199928886"/>
      <w:bookmarkStart w:id="1224" w:name="_Toc199929210"/>
      <w:bookmarkStart w:id="1225" w:name="_Toc200183194"/>
      <w:bookmarkStart w:id="1226" w:name="_Toc200342341"/>
      <w:bookmarkStart w:id="1227" w:name="_Toc200501428"/>
      <w:bookmarkStart w:id="1228" w:name="_Toc200501590"/>
      <w:bookmarkStart w:id="1229" w:name="_Toc201111591"/>
      <w:bookmarkStart w:id="1230" w:name="_Toc201477999"/>
      <w:bookmarkStart w:id="1231" w:name="_Toc199817321"/>
      <w:bookmarkStart w:id="1232" w:name="_Toc199836366"/>
      <w:bookmarkStart w:id="1233" w:name="_Toc199837193"/>
      <w:bookmarkStart w:id="1234" w:name="_Toc199838604"/>
      <w:bookmarkStart w:id="1235" w:name="_Toc199840360"/>
      <w:bookmarkStart w:id="1236" w:name="_Toc199840571"/>
      <w:bookmarkStart w:id="1237" w:name="_Toc199911165"/>
      <w:bookmarkStart w:id="1238" w:name="_Toc199928890"/>
      <w:bookmarkStart w:id="1239" w:name="_Toc199929214"/>
      <w:bookmarkStart w:id="1240" w:name="_Toc200183198"/>
      <w:bookmarkStart w:id="1241" w:name="_Toc200342345"/>
      <w:bookmarkStart w:id="1242" w:name="_Toc200501432"/>
      <w:bookmarkStart w:id="1243" w:name="_Toc200501594"/>
      <w:bookmarkStart w:id="1244" w:name="_Toc201111595"/>
      <w:bookmarkStart w:id="1245" w:name="_Toc201478003"/>
      <w:bookmarkStart w:id="1246" w:name="_Ref173556946"/>
      <w:bookmarkStart w:id="1247" w:name="_Toc188698544"/>
      <w:bookmarkStart w:id="1248" w:name="_Toc199565260"/>
      <w:bookmarkStart w:id="1249" w:name="_Toc199817343"/>
      <w:bookmarkStart w:id="1250" w:name="_Toc200183220"/>
      <w:bookmarkStart w:id="1251" w:name="_Toc199929236"/>
      <w:bookmarkStart w:id="1252" w:name="_Toc106343876"/>
      <w:bookmarkStart w:id="1253" w:name="_Toc202335934"/>
      <w:bookmarkStart w:id="1254" w:name="_Toc203457630"/>
      <w:bookmarkStart w:id="1255" w:name="_Toc249927577"/>
      <w:bookmarkStart w:id="1256" w:name="_Toc247604270"/>
      <w:bookmarkStart w:id="1257" w:name="_Ref255893596"/>
      <w:bookmarkStart w:id="1258" w:name="_Toc307325129"/>
      <w:bookmarkStart w:id="1259" w:name="_Toc347131717"/>
      <w:bookmarkStart w:id="1260" w:name="_Ref348943933"/>
      <w:bookmarkStart w:id="1261" w:name="_Toc370808468"/>
      <w:bookmarkStart w:id="1262" w:name="_Ref140065635"/>
      <w:bookmarkStart w:id="1263" w:name="_Ref140065637"/>
      <w:bookmarkStart w:id="1264" w:name="_Toc144724179"/>
      <w:bookmarkStart w:id="1265" w:name="_Toc145582740"/>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r w:rsidRPr="00411BA5">
        <w:t>- Responsabilités</w:t>
      </w:r>
      <w:bookmarkEnd w:id="1246"/>
      <w:bookmarkEnd w:id="1247"/>
      <w:bookmarkEnd w:id="1248"/>
      <w:bookmarkEnd w:id="1249"/>
      <w:bookmarkEnd w:id="1250"/>
      <w:bookmarkEnd w:id="1251"/>
      <w:r w:rsidRPr="00411BA5">
        <w:t xml:space="preserve"> des Parties</w:t>
      </w:r>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p>
    <w:p w14:paraId="6DE6015B" w14:textId="77AC3078" w:rsidR="00B23A55" w:rsidRPr="00411BA5" w:rsidRDefault="00045F04" w:rsidP="00045F04">
      <w:pPr>
        <w:pStyle w:val="Titre2"/>
      </w:pPr>
      <w:bookmarkStart w:id="1266" w:name="_Toc106343877"/>
      <w:bookmarkStart w:id="1267" w:name="_Toc347131718"/>
      <w:bookmarkStart w:id="1268" w:name="_Toc370808469"/>
      <w:bookmarkStart w:id="1269" w:name="_Toc144724180"/>
      <w:r>
        <w:t xml:space="preserve"> </w:t>
      </w:r>
      <w:bookmarkStart w:id="1270" w:name="_Toc145582741"/>
      <w:r w:rsidR="00D718BC" w:rsidRPr="00411BA5">
        <w:t>Responsabilité des Parties</w:t>
      </w:r>
      <w:bookmarkEnd w:id="1266"/>
      <w:bookmarkEnd w:id="1267"/>
      <w:bookmarkEnd w:id="1268"/>
      <w:bookmarkEnd w:id="1269"/>
      <w:bookmarkEnd w:id="1270"/>
      <w:r w:rsidR="00D718BC" w:rsidRPr="00411BA5">
        <w:t xml:space="preserve"> </w:t>
      </w:r>
    </w:p>
    <w:p w14:paraId="6DE6015C" w14:textId="77777777" w:rsidR="00B23A55" w:rsidRPr="00411BA5" w:rsidRDefault="00D718BC">
      <w:pPr>
        <w:rPr>
          <w:rFonts w:ascii="Helvetica 55 Roman" w:hAnsi="Helvetica 55 Roman"/>
          <w:noProof/>
        </w:rPr>
      </w:pPr>
      <w:r w:rsidRPr="00411BA5">
        <w:rPr>
          <w:rFonts w:ascii="Helvetica 55 Roman" w:hAnsi="Helvetica 55 Roman" w:cs="Arial"/>
          <w:noProof/>
        </w:rPr>
        <w:t>Chaque Partie est susceptibl</w:t>
      </w:r>
      <w:r w:rsidRPr="00411BA5">
        <w:rPr>
          <w:rFonts w:ascii="Helvetica 55 Roman" w:hAnsi="Helvetica 55 Roman"/>
          <w:iCs/>
          <w:noProof/>
        </w:rPr>
        <w:t>e de verser à l'autre Partie, par année contractuelle, au titre du préjudice direct subi par cette dernière, un montant maximum global égal à cinq (5) % du montant toutes taxes comprises facturé au titre du Contrat sur les douze derniers mois précédent la survenance du dommage ou, si l’entrée en vigueur du Contrat remonte à moins d’un an, sur l’ensemble des mois facturés, au jour de ladite survenance.</w:t>
      </w:r>
    </w:p>
    <w:p w14:paraId="6DE6015D" w14:textId="77777777" w:rsidR="00B23A55" w:rsidRPr="00411BA5" w:rsidRDefault="00B23A55">
      <w:pPr>
        <w:rPr>
          <w:rFonts w:ascii="Helvetica 55 Roman" w:hAnsi="Helvetica 55 Roman" w:cs="Arial"/>
          <w:noProof/>
        </w:rPr>
      </w:pPr>
    </w:p>
    <w:p w14:paraId="6DE6015E" w14:textId="77777777" w:rsidR="00B23A55" w:rsidRPr="00411BA5" w:rsidRDefault="00D718BC">
      <w:pPr>
        <w:rPr>
          <w:rFonts w:ascii="Helvetica 55 Roman" w:hAnsi="Helvetica 55 Roman"/>
          <w:noProof/>
        </w:rPr>
      </w:pPr>
      <w:r w:rsidRPr="00411BA5">
        <w:rPr>
          <w:rFonts w:ascii="Helvetica 55 Roman" w:hAnsi="Helvetica 55 Roman" w:cs="Arial"/>
          <w:noProof/>
        </w:rPr>
        <w:t xml:space="preserve">En tout état de cause, le montant maximum </w:t>
      </w:r>
      <w:r w:rsidRPr="00411BA5">
        <w:rPr>
          <w:rFonts w:ascii="Helvetica 55 Roman" w:hAnsi="Helvetica 55 Roman"/>
          <w:iCs/>
          <w:noProof/>
        </w:rPr>
        <w:t>susceptible d’être</w:t>
      </w:r>
      <w:r w:rsidRPr="00411BA5">
        <w:rPr>
          <w:rFonts w:ascii="Helvetica 55 Roman" w:hAnsi="Helvetica 55 Roman" w:cs="Arial"/>
          <w:noProof/>
        </w:rPr>
        <w:t xml:space="preserve"> versé par la Partie à l’origine du préjudice, par année contractuelle, à compter de la date d’entrée en vigueur du présent Contrat, sera plafonné :</w:t>
      </w:r>
    </w:p>
    <w:p w14:paraId="6DE6015F" w14:textId="77777777" w:rsidR="00B23A55" w:rsidRPr="00411BA5" w:rsidRDefault="00D718BC">
      <w:pPr>
        <w:numPr>
          <w:ilvl w:val="0"/>
          <w:numId w:val="19"/>
        </w:numPr>
        <w:rPr>
          <w:rFonts w:ascii="Helvetica 55 Roman" w:hAnsi="Helvetica 55 Roman"/>
          <w:noProof/>
        </w:rPr>
      </w:pPr>
      <w:r w:rsidRPr="00411BA5">
        <w:rPr>
          <w:rFonts w:ascii="Helvetica 55 Roman" w:hAnsi="Helvetica 55 Roman" w:cs="Arial"/>
          <w:noProof/>
        </w:rPr>
        <w:t xml:space="preserve">à un (1) M€ </w:t>
      </w:r>
      <w:r w:rsidRPr="00411BA5">
        <w:rPr>
          <w:rFonts w:ascii="Helvetica 55 Roman" w:hAnsi="Helvetica 55 Roman"/>
          <w:noProof/>
        </w:rPr>
        <w:t>lorsque les cinq (5) % précités seront strictement inférieurs à un million d’euros (1M€),</w:t>
      </w:r>
    </w:p>
    <w:p w14:paraId="6DE60160" w14:textId="77777777" w:rsidR="00B23A55" w:rsidRPr="00411BA5" w:rsidRDefault="00D718BC">
      <w:pPr>
        <w:numPr>
          <w:ilvl w:val="0"/>
          <w:numId w:val="19"/>
        </w:numPr>
        <w:rPr>
          <w:rFonts w:ascii="Helvetica 55 Roman" w:hAnsi="Helvetica 55 Roman"/>
          <w:noProof/>
        </w:rPr>
      </w:pPr>
      <w:r w:rsidRPr="00411BA5">
        <w:rPr>
          <w:rFonts w:ascii="Helvetica 55 Roman" w:hAnsi="Helvetica 55 Roman" w:cs="Arial"/>
          <w:noProof/>
        </w:rPr>
        <w:t xml:space="preserve">à dix (10) M€ </w:t>
      </w:r>
      <w:r w:rsidRPr="00411BA5">
        <w:rPr>
          <w:rFonts w:ascii="Helvetica 55 Roman" w:hAnsi="Helvetica 55 Roman"/>
          <w:noProof/>
        </w:rPr>
        <w:t>lorsque les cinq (5) % précités</w:t>
      </w:r>
      <w:r w:rsidRPr="00411BA5">
        <w:rPr>
          <w:rFonts w:ascii="Helvetica 55 Roman" w:hAnsi="Helvetica 55 Roman" w:cs="Arial"/>
          <w:noProof/>
        </w:rPr>
        <w:t xml:space="preserve"> seront strictement supérieurs à dix millions d’euros (10M€).</w:t>
      </w:r>
    </w:p>
    <w:p w14:paraId="6DE60161" w14:textId="40BC2658" w:rsidR="00B23A55" w:rsidRPr="00411BA5" w:rsidRDefault="00D718BC">
      <w:pPr>
        <w:rPr>
          <w:rFonts w:ascii="Helvetica 55 Roman" w:hAnsi="Helvetica 55 Roman"/>
          <w:noProof/>
        </w:rPr>
      </w:pPr>
      <w:r w:rsidRPr="00411BA5">
        <w:rPr>
          <w:rFonts w:ascii="Helvetica 55 Roman" w:hAnsi="Helvetica 55 Roman" w:cs="Arial"/>
          <w:noProof/>
        </w:rPr>
        <w:t>Ce montant ne couvre pas la responsabilité de l’Opérateur relative aux conséquences pécuniaires des recours des voisins et des tiers dont le régime est précisé à l’</w:t>
      </w:r>
      <w:r w:rsidRPr="00411BA5">
        <w:rPr>
          <w:rFonts w:ascii="Helvetica 55 Roman" w:hAnsi="Helvetica 55 Roman" w:cs="Arial"/>
          <w:noProof/>
        </w:rPr>
        <w:fldChar w:fldCharType="begin"/>
      </w:r>
      <w:r w:rsidRPr="00411BA5">
        <w:rPr>
          <w:rFonts w:ascii="Helvetica 55 Roman" w:hAnsi="Helvetica 55 Roman" w:cs="Arial"/>
          <w:noProof/>
        </w:rPr>
        <w:instrText xml:space="preserve"> REF _Ref337123259 </w:instrText>
      </w:r>
      <w:r w:rsidR="00411BA5">
        <w:rPr>
          <w:rFonts w:ascii="Helvetica 55 Roman" w:hAnsi="Helvetica 55 Roman" w:cs="Arial"/>
          <w:noProof/>
        </w:rPr>
        <w:instrText xml:space="preserve"> \* MERGEFORMAT </w:instrText>
      </w:r>
      <w:r w:rsidRPr="00411BA5">
        <w:rPr>
          <w:rFonts w:ascii="Helvetica 55 Roman" w:hAnsi="Helvetica 55 Roman" w:cs="Arial"/>
          <w:noProof/>
        </w:rPr>
        <w:fldChar w:fldCharType="separate"/>
      </w:r>
      <w:r w:rsidRPr="00411BA5">
        <w:rPr>
          <w:rFonts w:ascii="Helvetica 55 Roman" w:hAnsi="Helvetica 55 Roman" w:cs="Arial"/>
          <w:noProof/>
        </w:rPr>
        <w:t xml:space="preserve">article 13 </w:t>
      </w:r>
      <w:r w:rsidRPr="00411BA5">
        <w:rPr>
          <w:rFonts w:ascii="Helvetica 55 Roman" w:hAnsi="Helvetica 55 Roman" w:cs="Arial"/>
          <w:noProof/>
        </w:rPr>
        <w:fldChar w:fldCharType="end"/>
      </w:r>
      <w:r w:rsidRPr="00411BA5">
        <w:rPr>
          <w:rFonts w:ascii="Helvetica 55 Roman" w:hAnsi="Helvetica 55 Roman" w:cs="Arial"/>
          <w:noProof/>
        </w:rPr>
        <w:t xml:space="preserve"> « assurances ».</w:t>
      </w:r>
    </w:p>
    <w:p w14:paraId="6DE60162" w14:textId="77777777" w:rsidR="00B23A55" w:rsidRPr="00411BA5" w:rsidRDefault="00B23A55">
      <w:pPr>
        <w:rPr>
          <w:rFonts w:ascii="Helvetica 55 Roman" w:hAnsi="Helvetica 55 Roman"/>
          <w:noProof/>
        </w:rPr>
      </w:pPr>
    </w:p>
    <w:p w14:paraId="6DE60163" w14:textId="23CC5BB0" w:rsidR="00B23A55" w:rsidRPr="00D479E2" w:rsidRDefault="00045F04" w:rsidP="00045F04">
      <w:pPr>
        <w:pStyle w:val="Titre2"/>
      </w:pPr>
      <w:bookmarkStart w:id="1271" w:name="_Toc188698545"/>
      <w:bookmarkStart w:id="1272" w:name="_Toc199565057"/>
      <w:bookmarkStart w:id="1273" w:name="_Toc199565261"/>
      <w:bookmarkStart w:id="1274" w:name="_Toc199817344"/>
      <w:bookmarkStart w:id="1275" w:name="_Toc200183221"/>
      <w:bookmarkStart w:id="1276" w:name="_Toc199929237"/>
      <w:bookmarkStart w:id="1277" w:name="_Toc202335935"/>
      <w:bookmarkStart w:id="1278" w:name="_Toc203457631"/>
      <w:bookmarkStart w:id="1279" w:name="_Toc249927578"/>
      <w:bookmarkStart w:id="1280" w:name="_Toc247604271"/>
      <w:bookmarkStart w:id="1281" w:name="_Toc307325130"/>
      <w:bookmarkStart w:id="1282" w:name="_Toc347131719"/>
      <w:bookmarkStart w:id="1283" w:name="_Toc370808470"/>
      <w:bookmarkStart w:id="1284" w:name="_Toc144724181"/>
      <w:r>
        <w:t xml:space="preserve"> </w:t>
      </w:r>
      <w:bookmarkStart w:id="1285" w:name="_Toc145582742"/>
      <w:r w:rsidR="00D718BC" w:rsidRPr="00D479E2">
        <w:t xml:space="preserve">Responsabilité </w:t>
      </w:r>
      <w:bookmarkEnd w:id="1271"/>
      <w:bookmarkEnd w:id="1272"/>
      <w:bookmarkEnd w:id="1273"/>
      <w:bookmarkEnd w:id="1274"/>
      <w:bookmarkEnd w:id="1275"/>
      <w:bookmarkEnd w:id="1276"/>
      <w:bookmarkEnd w:id="1277"/>
      <w:bookmarkEnd w:id="1278"/>
      <w:bookmarkEnd w:id="1279"/>
      <w:bookmarkEnd w:id="1280"/>
      <w:bookmarkEnd w:id="1281"/>
      <w:bookmarkEnd w:id="1282"/>
      <w:r w:rsidR="00D718BC" w:rsidRPr="00D479E2">
        <w:t xml:space="preserve">de </w:t>
      </w:r>
      <w:bookmarkEnd w:id="1283"/>
      <w:r w:rsidR="00D718BC" w:rsidRPr="00D479E2">
        <w:t>l’Opérateur d’Infrastructure</w:t>
      </w:r>
      <w:bookmarkEnd w:id="1284"/>
      <w:bookmarkEnd w:id="1285"/>
    </w:p>
    <w:p w14:paraId="6DE60164" w14:textId="77777777" w:rsidR="00B23A55" w:rsidRPr="00411BA5" w:rsidRDefault="00D718BC">
      <w:pPr>
        <w:pStyle w:val="Texte"/>
        <w:rPr>
          <w:noProof/>
        </w:rPr>
      </w:pPr>
      <w:r w:rsidRPr="00411BA5">
        <w:rPr>
          <w:noProof/>
        </w:rPr>
        <w:t>L’Opérateur d’Infrastructure ne doit en aucun cas déplacer, débrancher, détériorer et couper les Infrastructures sauf à titre de sanction d’un manquement de l’Opérateur et dans le respect des procédures expressément prévues au Contrat.</w:t>
      </w:r>
    </w:p>
    <w:p w14:paraId="6DE60165" w14:textId="0D17D830" w:rsidR="00B23A55" w:rsidRPr="00411BA5" w:rsidRDefault="00D718BC">
      <w:pPr>
        <w:pStyle w:val="Texte"/>
        <w:rPr>
          <w:noProof/>
        </w:rPr>
      </w:pPr>
      <w:r w:rsidRPr="00411BA5">
        <w:rPr>
          <w:noProof/>
        </w:rPr>
        <w:t xml:space="preserve">Dans le cas où les Infrastructures sont propriété de la collectivité territoriale, l’Opérateur d’Infrastructure n’est en aucun cas responsable, vis-à-vis de ladite collectivité territoriale, de l’inexécution totale ou partielle et/ou de la mauvaise exécution des présentes par l’Opérateur et des conséquences qui en découleraient. A ce titre et conformément aux stipulations de l‘article </w:t>
      </w:r>
      <w:r w:rsidR="008267B5" w:rsidRPr="00411BA5">
        <w:rPr>
          <w:noProof/>
        </w:rPr>
        <w:fldChar w:fldCharType="begin"/>
      </w:r>
      <w:r w:rsidR="008267B5" w:rsidRPr="00411BA5">
        <w:rPr>
          <w:noProof/>
        </w:rPr>
        <w:instrText xml:space="preserve"> REF _Ref337197676 </w:instrText>
      </w:r>
      <w:r w:rsidR="00411BA5">
        <w:rPr>
          <w:noProof/>
        </w:rPr>
        <w:instrText xml:space="preserve"> \* MERGEFORMAT </w:instrText>
      </w:r>
      <w:r w:rsidR="008267B5" w:rsidRPr="00411BA5">
        <w:rPr>
          <w:noProof/>
        </w:rPr>
        <w:fldChar w:fldCharType="separate"/>
      </w:r>
      <w:r w:rsidRPr="00411BA5">
        <w:rPr>
          <w:noProof/>
        </w:rPr>
        <w:t>12.3</w:t>
      </w:r>
      <w:r w:rsidR="008267B5" w:rsidRPr="00411BA5">
        <w:rPr>
          <w:noProof/>
        </w:rPr>
        <w:fldChar w:fldCharType="end"/>
      </w:r>
      <w:r w:rsidRPr="00411BA5">
        <w:rPr>
          <w:noProof/>
        </w:rPr>
        <w:t xml:space="preserve"> des présentes, l’Opérateur garantit l’Opérateur d’Infrastructure le cas échéant de toute réclamation, recours ou action de quelque nature que ce soit intentés par une collectivité territoriale.</w:t>
      </w:r>
    </w:p>
    <w:p w14:paraId="6DE60166" w14:textId="77777777" w:rsidR="00B23A55" w:rsidRPr="00411BA5" w:rsidRDefault="00D718BC">
      <w:pPr>
        <w:pStyle w:val="Texte"/>
        <w:rPr>
          <w:noProof/>
        </w:rPr>
      </w:pPr>
      <w:r w:rsidRPr="00411BA5">
        <w:rPr>
          <w:noProof/>
        </w:rPr>
        <w:t>Par ailleurs, l’Opérateur d’Infrastructure ne pourra être tenue pour responsable envers l’Opérateur des défaillances résultant de faits d’autres opérateurs.</w:t>
      </w:r>
    </w:p>
    <w:p w14:paraId="6DE60167" w14:textId="77777777" w:rsidR="00B23A55" w:rsidRPr="00411BA5" w:rsidRDefault="00B23A55">
      <w:pPr>
        <w:rPr>
          <w:rFonts w:ascii="Helvetica 55 Roman" w:hAnsi="Helvetica 55 Roman"/>
          <w:noProof/>
        </w:rPr>
      </w:pPr>
    </w:p>
    <w:p w14:paraId="6DE60168" w14:textId="77777777" w:rsidR="00B23A55" w:rsidRPr="00411BA5" w:rsidRDefault="00D718BC">
      <w:pPr>
        <w:keepNext/>
        <w:rPr>
          <w:rFonts w:ascii="Helvetica 55 Roman" w:hAnsi="Helvetica 55 Roman"/>
          <w:noProof/>
        </w:rPr>
      </w:pPr>
      <w:r w:rsidRPr="00411BA5">
        <w:rPr>
          <w:rFonts w:ascii="Helvetica 55 Roman" w:hAnsi="Helvetica 55 Roman"/>
          <w:noProof/>
        </w:rPr>
        <w:t xml:space="preserve">L’Opérateur reconnaît que l’occupation des Installations lui est consentie à titre précaire et révocable. </w:t>
      </w:r>
    </w:p>
    <w:p w14:paraId="6DE60169" w14:textId="77777777" w:rsidR="00B23A55" w:rsidRPr="00411BA5" w:rsidRDefault="00B23A55">
      <w:pPr>
        <w:keepNext/>
        <w:rPr>
          <w:rFonts w:ascii="Helvetica 55 Roman" w:hAnsi="Helvetica 55 Roman"/>
          <w:noProof/>
        </w:rPr>
      </w:pPr>
    </w:p>
    <w:p w14:paraId="6DE6016A" w14:textId="5C58BBA8" w:rsidR="00B23A55" w:rsidRPr="00411BA5" w:rsidRDefault="00D718BC">
      <w:pPr>
        <w:keepNext/>
        <w:rPr>
          <w:rFonts w:ascii="Helvetica 55 Roman" w:hAnsi="Helvetica 55 Roman"/>
          <w:noProof/>
        </w:rPr>
      </w:pPr>
      <w:r w:rsidRPr="00411BA5">
        <w:rPr>
          <w:rFonts w:ascii="Helvetica 55 Roman" w:hAnsi="Helvetica 55 Roman"/>
          <w:noProof/>
        </w:rPr>
        <w:t xml:space="preserve">L’Opérateur reconnaît que l’Opérateur d’Infrastructure ne peut être tenue pour responsable des conséquences de la suppression ou du déplacement des Installations demandés par le gestionnaire du domaine. A ce titre, l’Opérateur d’Infrastructure n’est pas tenu au versement de quelque pénalité ou indemnité que ce soit à raison d’une résiliation qui interviendrait dans les conditions des articles </w:t>
      </w:r>
      <w:r w:rsidRPr="00411BA5">
        <w:rPr>
          <w:rFonts w:ascii="Helvetica 55 Roman" w:hAnsi="Helvetica 55 Roman"/>
          <w:noProof/>
        </w:rPr>
        <w:fldChar w:fldCharType="begin"/>
      </w:r>
      <w:r w:rsidRPr="00411BA5">
        <w:rPr>
          <w:rFonts w:ascii="Helvetica 55 Roman" w:hAnsi="Helvetica 55 Roman"/>
          <w:noProof/>
        </w:rPr>
        <w:instrText xml:space="preserve"> REF _Ref140065332 </w:instrText>
      </w:r>
      <w:r w:rsidR="00411BA5">
        <w:rPr>
          <w:rFonts w:ascii="Helvetica 55 Roman" w:hAnsi="Helvetica 55 Roman"/>
          <w:noProof/>
        </w:rPr>
        <w:instrText xml:space="preserve"> \* MERGEFORMAT </w:instrText>
      </w:r>
      <w:r w:rsidRPr="00411BA5">
        <w:rPr>
          <w:rFonts w:ascii="Helvetica 55 Roman" w:hAnsi="Helvetica 55 Roman"/>
          <w:noProof/>
        </w:rPr>
        <w:fldChar w:fldCharType="separate"/>
      </w:r>
      <w:r w:rsidRPr="00411BA5">
        <w:rPr>
          <w:rFonts w:ascii="Helvetica 55 Roman" w:hAnsi="Helvetica 55 Roman"/>
          <w:noProof/>
        </w:rPr>
        <w:t>15.2</w:t>
      </w:r>
      <w:r w:rsidRPr="00411BA5">
        <w:rPr>
          <w:rFonts w:ascii="Helvetica 55 Roman" w:hAnsi="Helvetica 55 Roman"/>
          <w:noProof/>
        </w:rPr>
        <w:fldChar w:fldCharType="end"/>
      </w:r>
      <w:r w:rsidRPr="00411BA5">
        <w:rPr>
          <w:rFonts w:ascii="Helvetica 55 Roman" w:hAnsi="Helvetica 55 Roman"/>
          <w:noProof/>
        </w:rPr>
        <w:t xml:space="preserve">, </w:t>
      </w:r>
      <w:r w:rsidRPr="00411BA5">
        <w:rPr>
          <w:rFonts w:ascii="Helvetica 55 Roman" w:hAnsi="Helvetica 55 Roman"/>
          <w:noProof/>
        </w:rPr>
        <w:fldChar w:fldCharType="begin"/>
      </w:r>
      <w:r w:rsidRPr="00411BA5">
        <w:rPr>
          <w:rFonts w:ascii="Helvetica 55 Roman" w:hAnsi="Helvetica 55 Roman"/>
          <w:noProof/>
        </w:rPr>
        <w:instrText xml:space="preserve"> REF _Ref140065341 </w:instrText>
      </w:r>
      <w:r w:rsidR="00411BA5">
        <w:rPr>
          <w:rFonts w:ascii="Helvetica 55 Roman" w:hAnsi="Helvetica 55 Roman"/>
          <w:noProof/>
        </w:rPr>
        <w:instrText xml:space="preserve"> \* MERGEFORMAT </w:instrText>
      </w:r>
      <w:r w:rsidRPr="00411BA5">
        <w:rPr>
          <w:rFonts w:ascii="Helvetica 55 Roman" w:hAnsi="Helvetica 55 Roman"/>
          <w:noProof/>
        </w:rPr>
        <w:fldChar w:fldCharType="separate"/>
      </w:r>
      <w:r w:rsidRPr="00411BA5">
        <w:rPr>
          <w:rFonts w:ascii="Helvetica 55 Roman" w:hAnsi="Helvetica 55 Roman"/>
          <w:noProof/>
        </w:rPr>
        <w:t>15.3</w:t>
      </w:r>
      <w:r w:rsidRPr="00411BA5">
        <w:rPr>
          <w:rFonts w:ascii="Helvetica 55 Roman" w:hAnsi="Helvetica 55 Roman"/>
          <w:noProof/>
        </w:rPr>
        <w:fldChar w:fldCharType="end"/>
      </w:r>
      <w:r w:rsidRPr="00411BA5">
        <w:rPr>
          <w:rFonts w:ascii="Helvetica 55 Roman" w:hAnsi="Helvetica 55 Roman"/>
          <w:noProof/>
        </w:rPr>
        <w:t xml:space="preserve"> et </w:t>
      </w:r>
      <w:r w:rsidR="008267B5" w:rsidRPr="00411BA5">
        <w:rPr>
          <w:rFonts w:ascii="Helvetica 55 Roman" w:hAnsi="Helvetica 55 Roman"/>
          <w:noProof/>
        </w:rPr>
        <w:fldChar w:fldCharType="begin"/>
      </w:r>
      <w:r w:rsidR="008267B5" w:rsidRPr="00411BA5">
        <w:rPr>
          <w:rFonts w:ascii="Helvetica 55 Roman" w:hAnsi="Helvetica 55 Roman"/>
          <w:noProof/>
        </w:rPr>
        <w:instrText xml:space="preserve"> REF _Ref140065350 </w:instrText>
      </w:r>
      <w:r w:rsidR="00411BA5">
        <w:rPr>
          <w:rFonts w:ascii="Helvetica 55 Roman" w:hAnsi="Helvetica 55 Roman"/>
          <w:noProof/>
        </w:rPr>
        <w:instrText xml:space="preserve"> \* MERGEFORMAT </w:instrText>
      </w:r>
      <w:r w:rsidR="008267B5" w:rsidRPr="00411BA5">
        <w:rPr>
          <w:rFonts w:ascii="Helvetica 55 Roman" w:hAnsi="Helvetica 55 Roman"/>
          <w:noProof/>
        </w:rPr>
        <w:fldChar w:fldCharType="separate"/>
      </w:r>
      <w:r w:rsidRPr="00411BA5">
        <w:rPr>
          <w:rFonts w:ascii="Helvetica 55 Roman" w:hAnsi="Helvetica 55 Roman"/>
          <w:noProof/>
        </w:rPr>
        <w:t>15.4</w:t>
      </w:r>
      <w:r w:rsidR="008267B5" w:rsidRPr="00411BA5">
        <w:rPr>
          <w:rFonts w:ascii="Helvetica 55 Roman" w:hAnsi="Helvetica 55 Roman"/>
          <w:noProof/>
        </w:rPr>
        <w:fldChar w:fldCharType="end"/>
      </w:r>
      <w:r w:rsidRPr="00411BA5">
        <w:rPr>
          <w:rFonts w:ascii="Helvetica 55 Roman" w:hAnsi="Helvetica 55 Roman"/>
          <w:noProof/>
        </w:rPr>
        <w:t xml:space="preserve"> des présentes.</w:t>
      </w:r>
    </w:p>
    <w:p w14:paraId="6DE6016B" w14:textId="77777777" w:rsidR="00B23A55" w:rsidRPr="00411BA5" w:rsidRDefault="00B23A55">
      <w:pPr>
        <w:rPr>
          <w:rFonts w:ascii="Helvetica 55 Roman" w:hAnsi="Helvetica 55 Roman" w:cs="Arial"/>
          <w:noProof/>
        </w:rPr>
      </w:pPr>
    </w:p>
    <w:p w14:paraId="6DE6016C" w14:textId="71E63E95" w:rsidR="00B23A55" w:rsidRPr="00411BA5" w:rsidRDefault="00045F04" w:rsidP="00045F04">
      <w:pPr>
        <w:pStyle w:val="Titre2"/>
      </w:pPr>
      <w:bookmarkStart w:id="1286" w:name="_Toc349120073"/>
      <w:bookmarkStart w:id="1287" w:name="_Toc349121941"/>
      <w:bookmarkStart w:id="1288" w:name="_Toc204521196"/>
      <w:bookmarkStart w:id="1289" w:name="_Toc204521296"/>
      <w:bookmarkStart w:id="1290" w:name="_Toc188698546"/>
      <w:bookmarkStart w:id="1291" w:name="_Toc199565058"/>
      <w:bookmarkStart w:id="1292" w:name="_Toc199565262"/>
      <w:bookmarkStart w:id="1293" w:name="_Toc199817345"/>
      <w:bookmarkStart w:id="1294" w:name="_Toc106343879"/>
      <w:bookmarkStart w:id="1295" w:name="_Toc200183222"/>
      <w:bookmarkStart w:id="1296" w:name="_Toc199929238"/>
      <w:bookmarkStart w:id="1297" w:name="_Toc202335936"/>
      <w:bookmarkStart w:id="1298" w:name="_Toc203457632"/>
      <w:bookmarkStart w:id="1299" w:name="_Toc249927579"/>
      <w:bookmarkStart w:id="1300" w:name="_Toc247604272"/>
      <w:bookmarkStart w:id="1301" w:name="_Toc307325131"/>
      <w:bookmarkStart w:id="1302" w:name="_Ref337197676"/>
      <w:bookmarkStart w:id="1303" w:name="_Toc347131720"/>
      <w:bookmarkStart w:id="1304" w:name="_Toc370808471"/>
      <w:bookmarkStart w:id="1305" w:name="_Toc144724182"/>
      <w:bookmarkEnd w:id="1286"/>
      <w:bookmarkEnd w:id="1287"/>
      <w:bookmarkEnd w:id="1288"/>
      <w:bookmarkEnd w:id="1289"/>
      <w:r>
        <w:lastRenderedPageBreak/>
        <w:t xml:space="preserve"> </w:t>
      </w:r>
      <w:bookmarkStart w:id="1306" w:name="_Toc145582743"/>
      <w:r w:rsidR="00D718BC" w:rsidRPr="00411BA5">
        <w:t>Responsabilité de l’</w:t>
      </w:r>
      <w:bookmarkEnd w:id="1290"/>
      <w:bookmarkEnd w:id="1291"/>
      <w:bookmarkEnd w:id="1292"/>
      <w:bookmarkEnd w:id="1293"/>
      <w:r w:rsidR="00D718BC" w:rsidRPr="00411BA5">
        <w:t>Opérateur</w:t>
      </w:r>
      <w:bookmarkEnd w:id="1294"/>
      <w:bookmarkEnd w:id="1295"/>
      <w:bookmarkEnd w:id="1296"/>
      <w:bookmarkEnd w:id="1297"/>
      <w:bookmarkEnd w:id="1298"/>
      <w:bookmarkEnd w:id="1299"/>
      <w:bookmarkEnd w:id="1300"/>
      <w:bookmarkEnd w:id="1301"/>
      <w:bookmarkEnd w:id="1302"/>
      <w:bookmarkEnd w:id="1303"/>
      <w:bookmarkEnd w:id="1304"/>
      <w:bookmarkEnd w:id="1305"/>
      <w:bookmarkEnd w:id="1306"/>
    </w:p>
    <w:p w14:paraId="6DE6016D" w14:textId="77777777" w:rsidR="00B23A55" w:rsidRPr="00411BA5" w:rsidRDefault="00D718BC">
      <w:pPr>
        <w:autoSpaceDE w:val="0"/>
        <w:rPr>
          <w:rFonts w:ascii="Helvetica 55 Roman" w:hAnsi="Helvetica 55 Roman"/>
          <w:noProof/>
        </w:rPr>
      </w:pPr>
      <w:r w:rsidRPr="00411BA5">
        <w:rPr>
          <w:rFonts w:ascii="Helvetica 55 Roman" w:hAnsi="Helvetica 55 Roman" w:cs="Arial"/>
          <w:noProof/>
        </w:rPr>
        <w:t>L’Opérateur exploitant les Infrastructures déployées dans le Génie Civil ou sur les Appuis Aériens de l’Opérateur d’Infrastructure, reconnait avoir reçu les missions d’exploitation, d’entretien et maintenance de ces Infrastructures, de la part de son propriétaire et en assume l’entière responsabilité.</w:t>
      </w:r>
    </w:p>
    <w:p w14:paraId="6DE6016E" w14:textId="77777777" w:rsidR="00B23A55" w:rsidRPr="00411BA5" w:rsidRDefault="00D718BC">
      <w:pPr>
        <w:pStyle w:val="Texte"/>
        <w:rPr>
          <w:noProof/>
        </w:rPr>
      </w:pPr>
      <w:r w:rsidRPr="00411BA5">
        <w:rPr>
          <w:noProof/>
        </w:rPr>
        <w:t>L’utilisation des Installations par l’une des Parties ne doit pas compromettre les services et missions de l’autre Partie.</w:t>
      </w:r>
    </w:p>
    <w:p w14:paraId="6DE6016F" w14:textId="77777777" w:rsidR="00B23A55" w:rsidRPr="00411BA5" w:rsidRDefault="00D718BC">
      <w:pPr>
        <w:rPr>
          <w:rFonts w:ascii="Helvetica 55 Roman" w:hAnsi="Helvetica 55 Roman"/>
          <w:noProof/>
        </w:rPr>
      </w:pPr>
      <w:r w:rsidRPr="00411BA5">
        <w:rPr>
          <w:rFonts w:ascii="Helvetica 55 Roman" w:hAnsi="Helvetica 55 Roman"/>
          <w:noProof/>
        </w:rPr>
        <w:t>Nonobstant la mise en œuvre par l’Opérateur d’Infrastructure, selon le cas d’espèce, de tout mécanisme de garantie légale éventuellement applicable, l’Opérateur garantit à l’Opérateur d’Infrastructure pendant une durée de 5 (cinq) ans qui court à compter de l’acceptation du Dossier de Fin de Travaux l’intégralité :</w:t>
      </w:r>
    </w:p>
    <w:p w14:paraId="6DE60170" w14:textId="77777777" w:rsidR="00B23A55" w:rsidRPr="00411BA5" w:rsidRDefault="00D718BC">
      <w:pPr>
        <w:numPr>
          <w:ilvl w:val="0"/>
          <w:numId w:val="20"/>
        </w:numPr>
        <w:rPr>
          <w:rFonts w:ascii="Helvetica 55 Roman" w:hAnsi="Helvetica 55 Roman"/>
          <w:noProof/>
        </w:rPr>
      </w:pPr>
      <w:r w:rsidRPr="00411BA5">
        <w:rPr>
          <w:rFonts w:ascii="Helvetica 55 Roman" w:hAnsi="Helvetica 55 Roman"/>
          <w:noProof/>
        </w:rPr>
        <w:t>des défauts de conformité liés aux travaux de l’Opérateur, de ses Sous-traitants ou des sous-traitants de ces derniers dans le GC ou sur les Appuis Aériens au titre du Contrat (y compris les prestations fournies par l’Opérateur) :</w:t>
      </w:r>
    </w:p>
    <w:p w14:paraId="6DE60171" w14:textId="77777777" w:rsidR="00B23A55" w:rsidRPr="00411BA5" w:rsidRDefault="00D718BC">
      <w:pPr>
        <w:numPr>
          <w:ilvl w:val="1"/>
          <w:numId w:val="20"/>
        </w:numPr>
        <w:rPr>
          <w:rFonts w:ascii="Helvetica 55 Roman" w:hAnsi="Helvetica 55 Roman"/>
          <w:noProof/>
        </w:rPr>
      </w:pPr>
      <w:r w:rsidRPr="00411BA5">
        <w:rPr>
          <w:rFonts w:ascii="Helvetica 55 Roman" w:hAnsi="Helvetica 55 Roman"/>
          <w:noProof/>
        </w:rPr>
        <w:t>occupation de l’Alvéole de manœuvre ;</w:t>
      </w:r>
    </w:p>
    <w:p w14:paraId="6DE60172" w14:textId="77777777" w:rsidR="00B23A55" w:rsidRPr="00411BA5" w:rsidRDefault="00D718BC">
      <w:pPr>
        <w:numPr>
          <w:ilvl w:val="1"/>
          <w:numId w:val="20"/>
        </w:numPr>
        <w:rPr>
          <w:rFonts w:ascii="Helvetica 55 Roman" w:hAnsi="Helvetica 55 Roman"/>
          <w:noProof/>
        </w:rPr>
      </w:pPr>
      <w:r w:rsidRPr="00411BA5">
        <w:rPr>
          <w:rFonts w:ascii="Helvetica 55 Roman" w:hAnsi="Helvetica 55 Roman"/>
          <w:noProof/>
        </w:rPr>
        <w:t>dégâts aux Chambres ;</w:t>
      </w:r>
    </w:p>
    <w:p w14:paraId="6DE60173" w14:textId="77777777" w:rsidR="00B23A55" w:rsidRPr="00411BA5" w:rsidRDefault="00D718BC">
      <w:pPr>
        <w:numPr>
          <w:ilvl w:val="1"/>
          <w:numId w:val="20"/>
        </w:numPr>
        <w:rPr>
          <w:rFonts w:ascii="Helvetica 55 Roman" w:hAnsi="Helvetica 55 Roman"/>
          <w:noProof/>
        </w:rPr>
      </w:pPr>
      <w:r w:rsidRPr="00411BA5">
        <w:rPr>
          <w:rFonts w:ascii="Helvetica 55 Roman" w:hAnsi="Helvetica 55 Roman"/>
          <w:noProof/>
        </w:rPr>
        <w:t>câbles de diamètre différent au déclaratif ;</w:t>
      </w:r>
    </w:p>
    <w:p w14:paraId="6DE60174" w14:textId="77777777" w:rsidR="00B23A55" w:rsidRPr="00411BA5" w:rsidRDefault="00D718BC">
      <w:pPr>
        <w:numPr>
          <w:ilvl w:val="1"/>
          <w:numId w:val="20"/>
        </w:numPr>
        <w:rPr>
          <w:rFonts w:ascii="Helvetica 55 Roman" w:hAnsi="Helvetica 55 Roman"/>
          <w:noProof/>
        </w:rPr>
      </w:pPr>
      <w:r w:rsidRPr="00411BA5">
        <w:rPr>
          <w:rFonts w:ascii="Helvetica 55 Roman" w:hAnsi="Helvetica 55 Roman"/>
          <w:noProof/>
        </w:rPr>
        <w:t>Tronçons non déclarés ;</w:t>
      </w:r>
    </w:p>
    <w:p w14:paraId="6DE60175" w14:textId="77777777" w:rsidR="00B23A55" w:rsidRPr="00411BA5" w:rsidRDefault="00D718BC">
      <w:pPr>
        <w:numPr>
          <w:ilvl w:val="1"/>
          <w:numId w:val="20"/>
        </w:numPr>
        <w:rPr>
          <w:rFonts w:ascii="Helvetica 55 Roman" w:hAnsi="Helvetica 55 Roman"/>
          <w:noProof/>
        </w:rPr>
      </w:pPr>
      <w:r w:rsidRPr="00411BA5">
        <w:rPr>
          <w:rFonts w:ascii="Helvetica 55 Roman" w:hAnsi="Helvetica 55 Roman"/>
          <w:noProof/>
        </w:rPr>
        <w:t>percements non conformes ;</w:t>
      </w:r>
    </w:p>
    <w:p w14:paraId="6DE60176" w14:textId="77777777" w:rsidR="00B23A55" w:rsidRPr="00411BA5" w:rsidRDefault="00D718BC">
      <w:pPr>
        <w:numPr>
          <w:ilvl w:val="1"/>
          <w:numId w:val="20"/>
        </w:numPr>
        <w:rPr>
          <w:rFonts w:ascii="Helvetica 55 Roman" w:hAnsi="Helvetica 55 Roman"/>
          <w:noProof/>
        </w:rPr>
      </w:pPr>
      <w:r w:rsidRPr="00411BA5">
        <w:rPr>
          <w:rFonts w:ascii="Helvetica 55 Roman" w:hAnsi="Helvetica 55 Roman"/>
          <w:noProof/>
        </w:rPr>
        <w:t>boitiers gênants l’exploitation ;</w:t>
      </w:r>
    </w:p>
    <w:p w14:paraId="6DE60177" w14:textId="77777777" w:rsidR="00B23A55" w:rsidRPr="00411BA5" w:rsidRDefault="00D718BC">
      <w:pPr>
        <w:numPr>
          <w:ilvl w:val="1"/>
          <w:numId w:val="20"/>
        </w:numPr>
        <w:rPr>
          <w:rFonts w:ascii="Helvetica 55 Roman" w:hAnsi="Helvetica 55 Roman"/>
          <w:noProof/>
        </w:rPr>
      </w:pPr>
      <w:r w:rsidRPr="00411BA5">
        <w:rPr>
          <w:rFonts w:ascii="Helvetica 55 Roman" w:hAnsi="Helvetica 55 Roman" w:cs="Arial"/>
          <w:noProof/>
        </w:rPr>
        <w:t>accrochage des Câbles Aériens non conformes (hauteur, poids du câble, solidité du point d’accrochage) ;</w:t>
      </w:r>
    </w:p>
    <w:p w14:paraId="6DE60178" w14:textId="77777777" w:rsidR="00B23A55" w:rsidRPr="00411BA5" w:rsidRDefault="00D718BC">
      <w:pPr>
        <w:numPr>
          <w:ilvl w:val="1"/>
          <w:numId w:val="20"/>
        </w:numPr>
        <w:rPr>
          <w:rFonts w:ascii="Helvetica 55 Roman" w:hAnsi="Helvetica 55 Roman" w:cs="Arial"/>
          <w:noProof/>
        </w:rPr>
      </w:pPr>
      <w:r w:rsidRPr="00411BA5">
        <w:rPr>
          <w:rFonts w:ascii="Helvetica 55 Roman" w:hAnsi="Helvetica 55 Roman" w:cs="Arial"/>
          <w:noProof/>
        </w:rPr>
        <w:t>remplacement d’Appuis Aériens ne respectant pas la profondeur de plantation minimale ;</w:t>
      </w:r>
    </w:p>
    <w:p w14:paraId="6DE60179" w14:textId="77777777" w:rsidR="00B23A55" w:rsidRPr="00411BA5" w:rsidRDefault="00D718BC">
      <w:pPr>
        <w:numPr>
          <w:ilvl w:val="0"/>
          <w:numId w:val="20"/>
        </w:numPr>
        <w:rPr>
          <w:rFonts w:ascii="Helvetica 55 Roman" w:hAnsi="Helvetica 55 Roman"/>
          <w:noProof/>
        </w:rPr>
      </w:pPr>
      <w:r w:rsidRPr="00411BA5">
        <w:rPr>
          <w:rFonts w:ascii="Helvetica 55 Roman" w:hAnsi="Helvetica 55 Roman"/>
          <w:noProof/>
        </w:rPr>
        <w:t>des dommages qui résulteraient de ces défauts et qui compromettraient la solidité du GC ou des Appuis Aériens ou qui les affecteraient dans l’un de leurs éléments constitutifs et/ou les rendraient impropres à leur(s) destination(s).</w:t>
      </w:r>
    </w:p>
    <w:p w14:paraId="6DE6017A" w14:textId="77777777" w:rsidR="00B23A55" w:rsidRPr="00411BA5" w:rsidRDefault="00B23A55">
      <w:pPr>
        <w:rPr>
          <w:rFonts w:ascii="Helvetica 55 Roman" w:hAnsi="Helvetica 55 Roman" w:cs="Arial"/>
          <w:noProof/>
        </w:rPr>
      </w:pPr>
    </w:p>
    <w:p w14:paraId="6DE6017B" w14:textId="77777777" w:rsidR="00B23A55" w:rsidRPr="00411BA5" w:rsidRDefault="00D718BC">
      <w:pPr>
        <w:rPr>
          <w:rFonts w:ascii="Helvetica 55 Roman" w:hAnsi="Helvetica 55 Roman"/>
          <w:noProof/>
        </w:rPr>
      </w:pPr>
      <w:r w:rsidRPr="00411BA5">
        <w:rPr>
          <w:rFonts w:ascii="Helvetica 55 Roman" w:hAnsi="Helvetica 55 Roman"/>
          <w:noProof/>
        </w:rPr>
        <w:t xml:space="preserve">L’Opérateur est responsable vis-à-vis des tiers de tous dommages que ses Infrastructures, ses équipements, ou leurs conditions d’utilisation et de jouissance, ou que son personnel ou celui de ses prestataires de services causeraient, y compris par omission, aux tiers. La responsabilité de l’Opérateur d’Infrastructure ne pouvant être recherchée à ce titre. </w:t>
      </w:r>
    </w:p>
    <w:p w14:paraId="6DE6017C" w14:textId="77777777" w:rsidR="00B23A55" w:rsidRPr="00411BA5" w:rsidRDefault="00B23A55">
      <w:pPr>
        <w:rPr>
          <w:rFonts w:ascii="Helvetica 55 Roman" w:hAnsi="Helvetica 55 Roman"/>
          <w:noProof/>
        </w:rPr>
      </w:pPr>
    </w:p>
    <w:p w14:paraId="6DE6017D" w14:textId="77777777" w:rsidR="00B23A55" w:rsidRPr="00411BA5" w:rsidRDefault="00D718BC">
      <w:pPr>
        <w:rPr>
          <w:rFonts w:ascii="Helvetica 55 Roman" w:hAnsi="Helvetica 55 Roman"/>
          <w:noProof/>
        </w:rPr>
      </w:pPr>
      <w:r w:rsidRPr="00411BA5">
        <w:rPr>
          <w:rFonts w:ascii="Helvetica 55 Roman" w:hAnsi="Helvetica 55 Roman" w:cs="Arial"/>
          <w:noProof/>
        </w:rPr>
        <w:t xml:space="preserve">L’Opérateur assume la responsabilité pleine et entière des relations qu’il entretient avec ses partenaires commerciaux, ses Clients Finals, le cas échéant la collectivité territoriale ou tout autre tiers. A ce titre, il est seul responsable de la fourniture et de la qualité du service qu’il fournit aux tiers précités. Il s’engage à garantir l’Opérateur d’Infrastructure de toute réclamation, recours ou action de quelque nature que ce soit intentés par les tiers précités. </w:t>
      </w:r>
    </w:p>
    <w:p w14:paraId="6DE6017E" w14:textId="77777777" w:rsidR="00B23A55" w:rsidRPr="00411BA5" w:rsidRDefault="00B23A55">
      <w:pPr>
        <w:rPr>
          <w:rFonts w:ascii="Helvetica 55 Roman" w:hAnsi="Helvetica 55 Roman" w:cs="Arial"/>
          <w:noProof/>
        </w:rPr>
      </w:pPr>
    </w:p>
    <w:p w14:paraId="6DE6017F" w14:textId="77777777" w:rsidR="00B23A55" w:rsidRPr="00411BA5" w:rsidRDefault="00D718BC">
      <w:pPr>
        <w:rPr>
          <w:rFonts w:ascii="Helvetica 55 Roman" w:hAnsi="Helvetica 55 Roman" w:cs="Arial"/>
          <w:noProof/>
        </w:rPr>
      </w:pPr>
      <w:r w:rsidRPr="00411BA5">
        <w:rPr>
          <w:rFonts w:ascii="Helvetica 55 Roman" w:hAnsi="Helvetica 55 Roman" w:cs="Arial"/>
          <w:noProof/>
        </w:rPr>
        <w:t>Les réparations qui seraient éventuellement dues par l’Opérateur au titre du Contrat et qui résulteraient d’une faute simple établie à son encontre couvriront l’indemnisation de l’entièreté du préjudice lié à la défaillance en cause.</w:t>
      </w:r>
    </w:p>
    <w:p w14:paraId="6DE60180" w14:textId="77777777" w:rsidR="00B23A55" w:rsidRPr="00411BA5" w:rsidRDefault="00B23A55">
      <w:pPr>
        <w:rPr>
          <w:rFonts w:ascii="Helvetica 55 Roman" w:hAnsi="Helvetica 55 Roman" w:cs="Arial"/>
          <w:noProof/>
        </w:rPr>
      </w:pPr>
    </w:p>
    <w:p w14:paraId="6DE60181" w14:textId="77777777" w:rsidR="00B23A55" w:rsidRPr="00411BA5" w:rsidRDefault="00D718BC">
      <w:pPr>
        <w:pStyle w:val="Texte"/>
        <w:rPr>
          <w:noProof/>
        </w:rPr>
      </w:pPr>
      <w:r w:rsidRPr="00411BA5">
        <w:rPr>
          <w:noProof/>
        </w:rPr>
        <w:t>L’Opérateur s'engage à ne pas modifier ou porter atteinte au GC, aux Appuis Aériens, aux Installations et, d’une manière plus générale, aux réseaux de l’Opérateur d’Infrastructure ou des tiers présents dans le Génie Civil. A ce titre, il ne doit en aucun cas déplacer, débrancher, détériorer et couper les Infrastructures ou détériorer les Installations existantes.</w:t>
      </w:r>
    </w:p>
    <w:p w14:paraId="6DE60182" w14:textId="77777777" w:rsidR="00B23A55" w:rsidRPr="00411BA5" w:rsidRDefault="00B23A55">
      <w:pPr>
        <w:pStyle w:val="Texte"/>
        <w:rPr>
          <w:noProof/>
        </w:rPr>
      </w:pPr>
    </w:p>
    <w:p w14:paraId="6DE60183" w14:textId="77777777" w:rsidR="00B23A55" w:rsidRPr="00411BA5" w:rsidRDefault="00D718BC">
      <w:pPr>
        <w:autoSpaceDE w:val="0"/>
        <w:rPr>
          <w:rFonts w:ascii="Helvetica 55 Roman" w:hAnsi="Helvetica 55 Roman" w:cs="Arial"/>
          <w:noProof/>
        </w:rPr>
      </w:pPr>
      <w:r w:rsidRPr="00411BA5">
        <w:rPr>
          <w:rFonts w:ascii="Helvetica 55 Roman" w:hAnsi="Helvetica 55 Roman" w:cs="Arial"/>
          <w:noProof/>
        </w:rPr>
        <w:t>Cette responsabilité couvre en particulier les cas de détérioration des équipements de l’Opérateur d’Infrastructure ou de tiers liés au non-respect par l’Opérateur des Règles d’Ingénierie GC ou Appuis Aériens ou des Cahiers des Charges GC ou Appuis.</w:t>
      </w:r>
      <w:bookmarkStart w:id="1307" w:name="_Toc176257969"/>
      <w:bookmarkStart w:id="1308" w:name="_Toc176323647"/>
      <w:bookmarkEnd w:id="1307"/>
      <w:bookmarkEnd w:id="1308"/>
    </w:p>
    <w:p w14:paraId="77E8776D" w14:textId="77777777" w:rsidR="0086095C" w:rsidRPr="00411BA5" w:rsidRDefault="0086095C">
      <w:pPr>
        <w:autoSpaceDE w:val="0"/>
        <w:rPr>
          <w:rFonts w:ascii="Helvetica 55 Roman" w:hAnsi="Helvetica 55 Roman"/>
          <w:noProof/>
        </w:rPr>
      </w:pPr>
    </w:p>
    <w:p w14:paraId="6DE60185" w14:textId="77777777" w:rsidR="00B23A55" w:rsidRPr="00411BA5" w:rsidRDefault="00D718BC" w:rsidP="00CC1049">
      <w:pPr>
        <w:pStyle w:val="Titre1"/>
      </w:pPr>
      <w:bookmarkStart w:id="1309" w:name="_Toc204513814"/>
      <w:bookmarkStart w:id="1310" w:name="_Toc204514344"/>
      <w:bookmarkStart w:id="1311" w:name="_Toc204513815"/>
      <w:bookmarkStart w:id="1312" w:name="_Toc204514345"/>
      <w:bookmarkStart w:id="1313" w:name="_Toc204513817"/>
      <w:bookmarkStart w:id="1314" w:name="_Toc204514347"/>
      <w:bookmarkStart w:id="1315" w:name="_Toc204513820"/>
      <w:bookmarkStart w:id="1316" w:name="_Toc204514350"/>
      <w:bookmarkStart w:id="1317" w:name="_Toc204513822"/>
      <w:bookmarkStart w:id="1318" w:name="_Toc204514352"/>
      <w:bookmarkStart w:id="1319" w:name="_Toc204513824"/>
      <w:bookmarkStart w:id="1320" w:name="_Toc204514354"/>
      <w:bookmarkStart w:id="1321" w:name="_Toc204513826"/>
      <w:bookmarkStart w:id="1322" w:name="_Toc204514356"/>
      <w:bookmarkStart w:id="1323" w:name="_Toc204513827"/>
      <w:bookmarkStart w:id="1324" w:name="_Toc204514357"/>
      <w:bookmarkStart w:id="1325" w:name="_Toc204513828"/>
      <w:bookmarkStart w:id="1326" w:name="_Toc204514358"/>
      <w:bookmarkStart w:id="1327" w:name="_Toc204513829"/>
      <w:bookmarkStart w:id="1328" w:name="_Toc204514359"/>
      <w:bookmarkStart w:id="1329" w:name="_Toc204513830"/>
      <w:bookmarkStart w:id="1330" w:name="_Toc204514360"/>
      <w:bookmarkStart w:id="1331" w:name="_Toc204513831"/>
      <w:bookmarkStart w:id="1332" w:name="_Toc204514361"/>
      <w:bookmarkStart w:id="1333" w:name="_Toc204513833"/>
      <w:bookmarkStart w:id="1334" w:name="_Toc204514363"/>
      <w:bookmarkStart w:id="1335" w:name="_Toc204513834"/>
      <w:bookmarkStart w:id="1336" w:name="_Toc204514364"/>
      <w:bookmarkStart w:id="1337" w:name="_Toc204513835"/>
      <w:bookmarkStart w:id="1338" w:name="_Toc204514365"/>
      <w:bookmarkStart w:id="1339" w:name="_Toc204513837"/>
      <w:bookmarkStart w:id="1340" w:name="_Toc204514367"/>
      <w:bookmarkStart w:id="1341" w:name="_Toc204513838"/>
      <w:bookmarkStart w:id="1342" w:name="_Toc204514368"/>
      <w:bookmarkStart w:id="1343" w:name="_Toc204513839"/>
      <w:bookmarkStart w:id="1344" w:name="_Toc204514369"/>
      <w:bookmarkStart w:id="1345" w:name="_Toc204513841"/>
      <w:bookmarkStart w:id="1346" w:name="_Toc204514371"/>
      <w:bookmarkStart w:id="1347" w:name="_Toc204513842"/>
      <w:bookmarkStart w:id="1348" w:name="_Toc204514372"/>
      <w:bookmarkStart w:id="1349" w:name="_Toc252783330"/>
      <w:bookmarkStart w:id="1350" w:name="_Toc106343880"/>
      <w:bookmarkStart w:id="1351" w:name="_Toc188698547"/>
      <w:bookmarkStart w:id="1352" w:name="_Toc199565059"/>
      <w:bookmarkStart w:id="1353" w:name="_Toc199565263"/>
      <w:bookmarkStart w:id="1354" w:name="_Toc199817346"/>
      <w:bookmarkStart w:id="1355" w:name="_Toc200183223"/>
      <w:bookmarkStart w:id="1356" w:name="_Toc199929239"/>
      <w:bookmarkStart w:id="1357" w:name="_Toc202335939"/>
      <w:bookmarkStart w:id="1358" w:name="_Toc203457635"/>
      <w:bookmarkStart w:id="1359" w:name="_Toc249927580"/>
      <w:bookmarkStart w:id="1360" w:name="_Toc247604273"/>
      <w:bookmarkStart w:id="1361" w:name="_Toc307325132"/>
      <w:bookmarkStart w:id="1362" w:name="_Ref337123259"/>
      <w:bookmarkStart w:id="1363" w:name="_Toc347131721"/>
      <w:bookmarkStart w:id="1364" w:name="_Toc370808472"/>
      <w:bookmarkStart w:id="1365" w:name="_Toc144724183"/>
      <w:bookmarkStart w:id="1366" w:name="_Toc145582744"/>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r w:rsidRPr="00411BA5">
        <w:lastRenderedPageBreak/>
        <w:t xml:space="preserve">- </w:t>
      </w:r>
      <w:bookmarkEnd w:id="1350"/>
      <w:r w:rsidRPr="00411BA5">
        <w:t>Assurances</w:t>
      </w:r>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p>
    <w:p w14:paraId="6DE60186" w14:textId="5323FC9D" w:rsidR="00B23A55" w:rsidRPr="00411BA5" w:rsidRDefault="00D718BC">
      <w:pPr>
        <w:pStyle w:val="Texte"/>
        <w:rPr>
          <w:noProof/>
        </w:rPr>
      </w:pPr>
      <w:r w:rsidRPr="00411BA5">
        <w:rPr>
          <w:noProof/>
        </w:rPr>
        <w:t>En complément des stipulations de l’article  « Assurances » de l’Accord Cadre, chaque Partie, tant pour son compte que pour le compte de ses prestataires de services et/ou toute personne dont elle aurait à répondre, prend en charge et assume les conséquences pécuniaires de la responsabilité, telle que définie à l’</w:t>
      </w:r>
      <w:r w:rsidR="008267B5" w:rsidRPr="00411BA5">
        <w:rPr>
          <w:noProof/>
        </w:rPr>
        <w:fldChar w:fldCharType="begin"/>
      </w:r>
      <w:r w:rsidR="008267B5" w:rsidRPr="00411BA5">
        <w:rPr>
          <w:noProof/>
        </w:rPr>
        <w:instrText xml:space="preserve"> REF _Ref140065635 </w:instrText>
      </w:r>
      <w:r w:rsidR="00411BA5">
        <w:rPr>
          <w:noProof/>
        </w:rPr>
        <w:instrText xml:space="preserve"> \* MERGEFORMAT </w:instrText>
      </w:r>
      <w:r w:rsidR="008267B5" w:rsidRPr="00411BA5">
        <w:rPr>
          <w:noProof/>
        </w:rPr>
        <w:fldChar w:fldCharType="separate"/>
      </w:r>
      <w:r w:rsidRPr="00411BA5">
        <w:rPr>
          <w:noProof/>
        </w:rPr>
        <w:t xml:space="preserve">article 12 </w:t>
      </w:r>
      <w:r w:rsidR="008267B5" w:rsidRPr="00411BA5">
        <w:rPr>
          <w:noProof/>
        </w:rPr>
        <w:fldChar w:fldCharType="end"/>
      </w:r>
      <w:r w:rsidRPr="00411BA5">
        <w:rPr>
          <w:noProof/>
        </w:rPr>
        <w:t>, intitulé « Responsabilités des Parties », des présentes Conditions Générales, qu’elle est susceptible d’encourir dans le cadre ou à l’occasion de l’exécution du Contrat.</w:t>
      </w:r>
    </w:p>
    <w:p w14:paraId="6DE60188" w14:textId="77777777" w:rsidR="00B23A55" w:rsidRPr="00411BA5" w:rsidRDefault="00D718BC">
      <w:pPr>
        <w:pStyle w:val="Texte"/>
        <w:rPr>
          <w:noProof/>
        </w:rPr>
      </w:pPr>
      <w:r w:rsidRPr="00411BA5">
        <w:rPr>
          <w:noProof/>
        </w:rPr>
        <w:t>L’Opérateur d’Infrastructure s’engage à s’assurer, pour des sommes suffisantes et auprès d’une compagnie notoirement solvable, à l’exclusion de tout autre producteur d’assurance, contre tous risques raisonnables. Par ailleurs, l’Opérateur d’Infrastructure prend toute disposition nécessaire pour se conformer à la réglementation en vigueur en matière de protection des conditions de travail.</w:t>
      </w:r>
    </w:p>
    <w:p w14:paraId="6DE6018A" w14:textId="77777777" w:rsidR="00B23A55" w:rsidRPr="00411BA5" w:rsidRDefault="00D718BC">
      <w:pPr>
        <w:pStyle w:val="Texte"/>
        <w:rPr>
          <w:noProof/>
        </w:rPr>
      </w:pPr>
      <w:r w:rsidRPr="00411BA5">
        <w:rPr>
          <w:noProof/>
        </w:rPr>
        <w:t>Pendant toute la durée de fourniture des prestations, l’Opérateur s'engage à souscrire, auprès d'une compagnie de 1</w:t>
      </w:r>
      <w:r w:rsidRPr="00411BA5">
        <w:rPr>
          <w:noProof/>
          <w:vertAlign w:val="superscript"/>
        </w:rPr>
        <w:t>er</w:t>
      </w:r>
      <w:r w:rsidRPr="00411BA5">
        <w:rPr>
          <w:noProof/>
        </w:rPr>
        <w:t xml:space="preserve"> rang notoirement solvable, une assurance couvrant l'ensemble des risques que pourraient subir les équipements installés par l’Opérateur d’Infrastructure de telle sorte qu’l’Opérateur d’Infrastructure soit subrogée dans les droits de l’Opérateur à l'indemnité versée par la compagnie d'assurances. Si celle-ci était insuffisante pour couvrir la totalité du préjudice subi, c'est à dire la valeur déclarée des équipements l’Opérateur d’Infrastructure en réclamerait la différence à l’Opérateur.</w:t>
      </w:r>
    </w:p>
    <w:p w14:paraId="6DE6018C" w14:textId="77777777" w:rsidR="00B23A55" w:rsidRPr="00411BA5" w:rsidRDefault="00D718BC">
      <w:pPr>
        <w:pStyle w:val="Texte"/>
        <w:rPr>
          <w:noProof/>
        </w:rPr>
      </w:pPr>
      <w:r w:rsidRPr="00411BA5">
        <w:rPr>
          <w:noProof/>
        </w:rPr>
        <w:t>L’Opérateur doit assurer et maintenir assurés pendant toute la durée d’exécution du Contrat :</w:t>
      </w:r>
    </w:p>
    <w:p w14:paraId="6DE6018D" w14:textId="77777777" w:rsidR="00B23A55" w:rsidRPr="00411BA5" w:rsidRDefault="00D718BC">
      <w:pPr>
        <w:pStyle w:val="Textenum1"/>
        <w:numPr>
          <w:ilvl w:val="0"/>
          <w:numId w:val="21"/>
        </w:numPr>
        <w:rPr>
          <w:rFonts w:ascii="Helvetica 55 Roman" w:hAnsi="Helvetica 55 Roman"/>
          <w:noProof/>
        </w:rPr>
      </w:pPr>
      <w:r w:rsidRPr="00411BA5">
        <w:rPr>
          <w:rFonts w:ascii="Helvetica 55 Roman" w:hAnsi="Helvetica 55 Roman"/>
          <w:noProof/>
        </w:rPr>
        <w:t>L’ensemble de ses Installations de Génie Civil et de ses Infrastructures dans le Génie Civil dans les mêmes conditions que les équipements et Installations hébergés dans les locaux professionnels de l’Opérateur d’Infrastructure tel que visé à l’article « Assurances » de l’Accord-cadre. Le cas échéant si les Infrastructures ou les Installations de Génie Civil appartiennent à la collectivité territoriale, l’Opérateur s’engage à ce que la collectivité territoriale concernée soit assurée aux conditions visées ci-dessus ;</w:t>
      </w:r>
    </w:p>
    <w:p w14:paraId="6DE6018E" w14:textId="77777777" w:rsidR="00B23A55" w:rsidRPr="00411BA5" w:rsidRDefault="00D718BC">
      <w:pPr>
        <w:pStyle w:val="Textenum1"/>
        <w:numPr>
          <w:ilvl w:val="0"/>
          <w:numId w:val="21"/>
        </w:numPr>
        <w:rPr>
          <w:rFonts w:ascii="Helvetica 55 Roman" w:hAnsi="Helvetica 55 Roman"/>
          <w:noProof/>
        </w:rPr>
      </w:pPr>
      <w:r w:rsidRPr="00411BA5">
        <w:rPr>
          <w:rFonts w:ascii="Helvetica 55 Roman" w:hAnsi="Helvetica 55 Roman"/>
          <w:noProof/>
        </w:rPr>
        <w:t>Les conséquences pécuniaires de sa responsabilité civile qu’il pourrait encourir au titre des préjudices ou dommages corporels pour une somme suffisante sans qu’elle ne puisse être inférieure à 1 000 000 (un million) euros par sinistre,</w:t>
      </w:r>
    </w:p>
    <w:p w14:paraId="6DE6018F" w14:textId="77777777" w:rsidR="00B23A55" w:rsidRPr="00411BA5" w:rsidRDefault="00D718BC">
      <w:pPr>
        <w:pStyle w:val="Textenum1"/>
        <w:numPr>
          <w:ilvl w:val="0"/>
          <w:numId w:val="21"/>
        </w:numPr>
        <w:rPr>
          <w:rFonts w:ascii="Helvetica 55 Roman" w:hAnsi="Helvetica 55 Roman"/>
          <w:noProof/>
        </w:rPr>
      </w:pPr>
      <w:r w:rsidRPr="00411BA5">
        <w:rPr>
          <w:rFonts w:ascii="Helvetica 55 Roman" w:hAnsi="Helvetica 55 Roman"/>
          <w:noProof/>
        </w:rPr>
        <w:t>Les conséquences pécuniaires des recours des voisins et des tiers pour une somme suffisante sans qu’elle ne puisse être inférieure à 5 000 000 (cinq millions) euros par sinistre et par an.</w:t>
      </w:r>
    </w:p>
    <w:p w14:paraId="6DE60190" w14:textId="323B34B5" w:rsidR="00B23A55" w:rsidRPr="00411BA5" w:rsidRDefault="00D718BC">
      <w:pPr>
        <w:pStyle w:val="Texte"/>
        <w:rPr>
          <w:noProof/>
        </w:rPr>
      </w:pPr>
      <w:r w:rsidRPr="00411BA5">
        <w:rPr>
          <w:noProof/>
        </w:rPr>
        <w:t xml:space="preserve">A ce titre, l’Opérateur doit pouvoir faire la preuve de sa capacité à assumer les conséquences financières des dégâts que pourraient subir les équipements de </w:t>
      </w:r>
      <w:r w:rsidR="00771DA1" w:rsidRPr="00411BA5">
        <w:rPr>
          <w:noProof/>
        </w:rPr>
        <w:t>la collectivité</w:t>
      </w:r>
      <w:r w:rsidRPr="00411BA5">
        <w:rPr>
          <w:noProof/>
        </w:rPr>
        <w:t xml:space="preserve"> concernant les risques tels qu’incendie, explosion, ainsi que les risques locatifs et les recours des voisins ou tout autre désordre causé par des préposés et/ou prestataires de services de l’Opérateur.</w:t>
      </w:r>
    </w:p>
    <w:p w14:paraId="032FEC0B" w14:textId="77777777" w:rsidR="0086095C" w:rsidRPr="00411BA5" w:rsidRDefault="0086095C" w:rsidP="0086095C">
      <w:pPr>
        <w:pStyle w:val="Texte"/>
        <w:spacing w:before="0"/>
        <w:rPr>
          <w:noProof/>
        </w:rPr>
      </w:pPr>
    </w:p>
    <w:p w14:paraId="6DE60192" w14:textId="77777777" w:rsidR="00B23A55" w:rsidRPr="00411BA5" w:rsidRDefault="00D718BC" w:rsidP="00CC1049">
      <w:pPr>
        <w:pStyle w:val="Titre1"/>
      </w:pPr>
      <w:bookmarkStart w:id="1367" w:name="_Toc390266769"/>
      <w:bookmarkStart w:id="1368" w:name="_Toc390266770"/>
      <w:bookmarkStart w:id="1369" w:name="_Toc390266776"/>
      <w:bookmarkStart w:id="1370" w:name="_Toc144724184"/>
      <w:bookmarkStart w:id="1371" w:name="_Toc106343881"/>
      <w:bookmarkStart w:id="1372" w:name="_Toc145582745"/>
      <w:bookmarkEnd w:id="1367"/>
      <w:bookmarkEnd w:id="1368"/>
      <w:bookmarkEnd w:id="1369"/>
      <w:r w:rsidRPr="00411BA5">
        <w:t>- Sanctions en cas de manquement de l’Opérateur</w:t>
      </w:r>
      <w:bookmarkEnd w:id="1370"/>
      <w:bookmarkEnd w:id="1371"/>
      <w:bookmarkEnd w:id="1372"/>
    </w:p>
    <w:p w14:paraId="6DE60193" w14:textId="77777777" w:rsidR="00B23A55" w:rsidRPr="00411BA5" w:rsidRDefault="00D718BC">
      <w:pPr>
        <w:rPr>
          <w:rFonts w:ascii="Helvetica 55 Roman" w:hAnsi="Helvetica 55 Roman"/>
          <w:noProof/>
        </w:rPr>
      </w:pPr>
      <w:r w:rsidRPr="00411BA5">
        <w:rPr>
          <w:rFonts w:ascii="Helvetica 55 Roman" w:hAnsi="Helvetica 55 Roman" w:cs="Arial"/>
          <w:noProof/>
        </w:rPr>
        <w:t>L’Opérateur d’Infrastructure se réserve le droit de procéder à tout moment, à des contrôles inopinés sur chantier et/ou par sondages visant à vérifier le respect par l’Opérateur, et/ou ses Sous-traitants, de l’ensemble des obligations prévues au présent Contrat.</w:t>
      </w:r>
    </w:p>
    <w:p w14:paraId="6DE60194" w14:textId="77777777" w:rsidR="00B23A55" w:rsidRPr="00411BA5" w:rsidRDefault="00B23A55">
      <w:pPr>
        <w:rPr>
          <w:rFonts w:ascii="Helvetica 55 Roman" w:hAnsi="Helvetica 55 Roman" w:cs="Arial"/>
          <w:noProof/>
        </w:rPr>
      </w:pPr>
    </w:p>
    <w:p w14:paraId="6DE60195" w14:textId="77777777" w:rsidR="00B23A55" w:rsidRPr="00411BA5" w:rsidRDefault="00D718BC">
      <w:pPr>
        <w:rPr>
          <w:rFonts w:ascii="Helvetica 55 Roman" w:hAnsi="Helvetica 55 Roman"/>
          <w:noProof/>
        </w:rPr>
      </w:pPr>
      <w:r w:rsidRPr="00411BA5">
        <w:rPr>
          <w:rFonts w:ascii="Helvetica 55 Roman" w:hAnsi="Helvetica 55 Roman" w:cs="Arial"/>
          <w:noProof/>
        </w:rPr>
        <w:t xml:space="preserve">Tout contrôle effectué par l’Opérateur d’Infrastructure fait l’objet d’un compte-rendu de visite rédigé et envoyé par l’Opérateur d’Infrastructure à l’Opérateur. </w:t>
      </w:r>
    </w:p>
    <w:p w14:paraId="6DE60197" w14:textId="77777777" w:rsidR="00B23A55" w:rsidRPr="00411BA5" w:rsidRDefault="00D718BC">
      <w:pPr>
        <w:rPr>
          <w:rFonts w:ascii="Helvetica 55 Roman" w:hAnsi="Helvetica 55 Roman" w:cs="Arial"/>
          <w:noProof/>
        </w:rPr>
      </w:pPr>
      <w:r w:rsidRPr="00411BA5">
        <w:rPr>
          <w:rFonts w:ascii="Helvetica 55 Roman" w:hAnsi="Helvetica 55 Roman" w:cs="Arial"/>
          <w:noProof/>
        </w:rPr>
        <w:t>Le compte-rendu de visite sera le cas échéant, complété par un constat de dommages aux ouvrages.</w:t>
      </w:r>
    </w:p>
    <w:p w14:paraId="6DE60198" w14:textId="77777777" w:rsidR="00B23A55" w:rsidRPr="00411BA5" w:rsidRDefault="00B23A55">
      <w:pPr>
        <w:rPr>
          <w:rFonts w:ascii="Helvetica 55 Roman" w:hAnsi="Helvetica 55 Roman" w:cs="Arial"/>
          <w:noProof/>
        </w:rPr>
      </w:pPr>
    </w:p>
    <w:p w14:paraId="6DE60199" w14:textId="77777777" w:rsidR="00B23A55" w:rsidRPr="00411BA5" w:rsidRDefault="00D718BC">
      <w:pPr>
        <w:rPr>
          <w:rFonts w:ascii="Helvetica 55 Roman" w:hAnsi="Helvetica 55 Roman"/>
          <w:noProof/>
        </w:rPr>
      </w:pPr>
      <w:r w:rsidRPr="00411BA5">
        <w:rPr>
          <w:rFonts w:ascii="Helvetica 55 Roman" w:hAnsi="Helvetica 55 Roman" w:cs="Arial"/>
          <w:noProof/>
        </w:rPr>
        <w:t>En cas d’inexécution par l’Opérateur de l’une quelconque des obligations prévues au présent Contrat, sans préjudice du droit pour l’Opérateur d’Infrastructure de procéder à la suspension et/ou la résiliation de tout ou partie du Contrat ou d’une ou plusieurs Liaisons et de son droit d’engager une action judiciaire en dommages-intérêts, l’Opérateur d’Infrastructure peut appliquer une ou plusieurs des sanctions suivantes de manière cumulative ou non.</w:t>
      </w:r>
    </w:p>
    <w:p w14:paraId="6DE6019A" w14:textId="77777777" w:rsidR="00B23A55" w:rsidRPr="00411BA5" w:rsidRDefault="00B23A55">
      <w:pPr>
        <w:rPr>
          <w:rFonts w:ascii="Helvetica 55 Roman" w:hAnsi="Helvetica 55 Roman" w:cs="Arial"/>
          <w:noProof/>
        </w:rPr>
      </w:pPr>
    </w:p>
    <w:p w14:paraId="6DE6019B" w14:textId="28FBDD8E" w:rsidR="00B23A55" w:rsidRPr="00411BA5" w:rsidRDefault="00045F04" w:rsidP="00045F04">
      <w:pPr>
        <w:pStyle w:val="Titre2"/>
      </w:pPr>
      <w:bookmarkStart w:id="1373" w:name="_Toc505007635"/>
      <w:bookmarkStart w:id="1374" w:name="_Toc106343882"/>
      <w:bookmarkStart w:id="1375" w:name="_Toc249927588"/>
      <w:bookmarkStart w:id="1376" w:name="_Toc247604281"/>
      <w:bookmarkStart w:id="1377" w:name="_Toc307325140"/>
      <w:bookmarkStart w:id="1378" w:name="_Toc347131729"/>
      <w:bookmarkStart w:id="1379" w:name="_Toc370808482"/>
      <w:bookmarkStart w:id="1380" w:name="_Toc144724185"/>
      <w:bookmarkEnd w:id="1373"/>
      <w:r>
        <w:lastRenderedPageBreak/>
        <w:t xml:space="preserve"> </w:t>
      </w:r>
      <w:bookmarkStart w:id="1381" w:name="_Toc145582746"/>
      <w:r w:rsidR="00D718BC" w:rsidRPr="00411BA5">
        <w:t>Constatations de manquements spécifiques</w:t>
      </w:r>
      <w:bookmarkEnd w:id="1374"/>
      <w:bookmarkEnd w:id="1375"/>
      <w:bookmarkEnd w:id="1376"/>
      <w:bookmarkEnd w:id="1377"/>
      <w:bookmarkEnd w:id="1378"/>
      <w:bookmarkEnd w:id="1379"/>
      <w:bookmarkEnd w:id="1380"/>
      <w:bookmarkEnd w:id="1381"/>
    </w:p>
    <w:p w14:paraId="6DE6019C" w14:textId="77777777" w:rsidR="00B23A55" w:rsidRPr="00411BA5" w:rsidRDefault="00D718BC">
      <w:pPr>
        <w:keepNext/>
        <w:rPr>
          <w:rFonts w:ascii="Helvetica 55 Roman" w:hAnsi="Helvetica 55 Roman" w:cs="Arial"/>
          <w:noProof/>
        </w:rPr>
      </w:pPr>
      <w:r w:rsidRPr="00411BA5">
        <w:rPr>
          <w:rFonts w:ascii="Helvetica 55 Roman" w:hAnsi="Helvetica 55 Roman" w:cs="Arial"/>
          <w:noProof/>
        </w:rPr>
        <w:t>S'il est constaté :</w:t>
      </w:r>
    </w:p>
    <w:p w14:paraId="6DE6019D" w14:textId="77777777" w:rsidR="00B23A55" w:rsidRPr="00411BA5" w:rsidRDefault="00D718BC">
      <w:pPr>
        <w:keepNext/>
        <w:numPr>
          <w:ilvl w:val="0"/>
          <w:numId w:val="22"/>
        </w:numPr>
        <w:rPr>
          <w:rFonts w:ascii="Helvetica 55 Roman" w:hAnsi="Helvetica 55 Roman"/>
          <w:noProof/>
        </w:rPr>
      </w:pPr>
      <w:r w:rsidRPr="00411BA5">
        <w:rPr>
          <w:rFonts w:ascii="Helvetica 55 Roman" w:hAnsi="Helvetica 55 Roman"/>
          <w:noProof/>
        </w:rPr>
        <w:t xml:space="preserve">l’existence d’une atteinte ou d’un dommage causé au GC, aux Appuis Aériens, aux Installations et, d’une manière plus générale, aux réseaux de l’Opérateur d’Infrastructure ou des opérateurs de réseau tiers présents dans le GC ou sur les Appuis Aériens, ou des travaux qui auraient été réalisés dans les conditions sanctionnées à l’article ci-dessus, ou </w:t>
      </w:r>
    </w:p>
    <w:p w14:paraId="6DE6019E" w14:textId="77777777" w:rsidR="00B23A55" w:rsidRPr="00411BA5" w:rsidRDefault="00D718BC">
      <w:pPr>
        <w:numPr>
          <w:ilvl w:val="0"/>
          <w:numId w:val="22"/>
        </w:numPr>
        <w:rPr>
          <w:rFonts w:ascii="Helvetica 55 Roman" w:hAnsi="Helvetica 55 Roman"/>
          <w:noProof/>
        </w:rPr>
      </w:pPr>
      <w:r w:rsidRPr="00411BA5">
        <w:rPr>
          <w:rFonts w:ascii="Helvetica 55 Roman" w:hAnsi="Helvetica 55 Roman"/>
          <w:noProof/>
        </w:rPr>
        <w:t>toute perturbation du fonctionnement des réseaux en place due à un non-respect du Contrat, ou</w:t>
      </w:r>
    </w:p>
    <w:p w14:paraId="6DE6019F" w14:textId="77777777" w:rsidR="00B23A55" w:rsidRPr="00411BA5" w:rsidRDefault="00D718BC">
      <w:pPr>
        <w:numPr>
          <w:ilvl w:val="0"/>
          <w:numId w:val="22"/>
        </w:numPr>
        <w:rPr>
          <w:rFonts w:ascii="Helvetica 55 Roman" w:hAnsi="Helvetica 55 Roman"/>
          <w:noProof/>
        </w:rPr>
      </w:pPr>
      <w:r w:rsidRPr="00411BA5">
        <w:rPr>
          <w:rFonts w:ascii="Helvetica 55 Roman" w:hAnsi="Helvetica 55 Roman" w:cs="Arial"/>
          <w:noProof/>
        </w:rPr>
        <w:t>l’absence d’autorisation de toute autorité et de l’Opérateur d’Infrastructure relative à la présence et à l’implantation des Infrastructures, au percement de Chambres, ou à la dépose de câbles appartenant à l’Opérateur d’Infrastructure,</w:t>
      </w:r>
    </w:p>
    <w:p w14:paraId="6DE601A0" w14:textId="77777777" w:rsidR="00B23A55" w:rsidRPr="00411BA5" w:rsidRDefault="00B23A55">
      <w:pPr>
        <w:rPr>
          <w:rFonts w:ascii="Helvetica 55 Roman" w:hAnsi="Helvetica 55 Roman" w:cs="Arial"/>
          <w:noProof/>
        </w:rPr>
      </w:pPr>
    </w:p>
    <w:p w14:paraId="6DE601A1" w14:textId="77777777" w:rsidR="00B23A55" w:rsidRPr="00411BA5" w:rsidRDefault="00D718BC">
      <w:pPr>
        <w:rPr>
          <w:rFonts w:ascii="Helvetica 55 Roman" w:hAnsi="Helvetica 55 Roman" w:cs="Arial"/>
          <w:noProof/>
        </w:rPr>
      </w:pPr>
      <w:r w:rsidRPr="00411BA5">
        <w:rPr>
          <w:rFonts w:ascii="Helvetica 55 Roman" w:hAnsi="Helvetica 55 Roman" w:cs="Arial"/>
          <w:noProof/>
        </w:rPr>
        <w:t xml:space="preserve">l’Opérateur aura l’obligation, après qu’il en aura reçu la demande par lettre recommandée avec demande d’avis de réception, </w:t>
      </w:r>
    </w:p>
    <w:p w14:paraId="6DE601A2" w14:textId="77777777" w:rsidR="00B23A55" w:rsidRPr="00411BA5" w:rsidRDefault="00B23A55">
      <w:pPr>
        <w:rPr>
          <w:rFonts w:ascii="Helvetica 55 Roman" w:hAnsi="Helvetica 55 Roman" w:cs="Arial"/>
          <w:noProof/>
        </w:rPr>
      </w:pPr>
    </w:p>
    <w:p w14:paraId="6DE601A3" w14:textId="77777777" w:rsidR="00B23A55" w:rsidRPr="00411BA5" w:rsidRDefault="00D718BC">
      <w:pPr>
        <w:ind w:firstLine="708"/>
        <w:rPr>
          <w:rFonts w:ascii="Helvetica 55 Roman" w:hAnsi="Helvetica 55 Roman"/>
          <w:noProof/>
        </w:rPr>
      </w:pPr>
      <w:r w:rsidRPr="00411BA5">
        <w:rPr>
          <w:rFonts w:ascii="Helvetica 55 Roman" w:hAnsi="Helvetica 55 Roman" w:cs="Arial"/>
          <w:noProof/>
        </w:rPr>
        <w:t xml:space="preserve">(i) de réparer à ses frais les dommages occasionnés et de remettre en leur état initial le GC ou les Appuis Aériens, les Installations et, d’une manière plus générale, les réseaux de l’Opérateur d’Infrastructure et des tiers affectés et/ou </w:t>
      </w:r>
    </w:p>
    <w:p w14:paraId="6DE601A4" w14:textId="77777777" w:rsidR="00B23A55" w:rsidRPr="00411BA5" w:rsidRDefault="00D718BC">
      <w:pPr>
        <w:ind w:left="708"/>
        <w:rPr>
          <w:rFonts w:ascii="Helvetica 55 Roman" w:hAnsi="Helvetica 55 Roman"/>
          <w:noProof/>
        </w:rPr>
      </w:pPr>
      <w:r w:rsidRPr="00411BA5">
        <w:rPr>
          <w:rFonts w:ascii="Helvetica 55 Roman" w:hAnsi="Helvetica 55 Roman" w:cs="Arial"/>
          <w:noProof/>
        </w:rPr>
        <w:t>(ii) de déposer les Infrastructures ou tout élément de son réseau indûment déployé étant entendu qu’à défaut de dépose sans délai de ces Infrastructures et éléments, l’Opérateur d’Infrastructure se réserve la possibilité de démonter ces Infrastructures et éléments aux frais exclusifs de l’Opérateur.</w:t>
      </w:r>
    </w:p>
    <w:p w14:paraId="6DE601A5" w14:textId="77777777" w:rsidR="00B23A55" w:rsidRPr="00411BA5" w:rsidRDefault="00B23A55">
      <w:pPr>
        <w:rPr>
          <w:rFonts w:ascii="Helvetica 55 Roman" w:hAnsi="Helvetica 55 Roman" w:cs="Arial"/>
          <w:noProof/>
        </w:rPr>
      </w:pPr>
    </w:p>
    <w:p w14:paraId="6DE601A6" w14:textId="77777777" w:rsidR="00B23A55" w:rsidRPr="00411BA5" w:rsidRDefault="00D718BC">
      <w:pPr>
        <w:rPr>
          <w:rFonts w:ascii="Helvetica 55 Roman" w:hAnsi="Helvetica 55 Roman"/>
          <w:noProof/>
        </w:rPr>
      </w:pPr>
      <w:r w:rsidRPr="00411BA5">
        <w:rPr>
          <w:rFonts w:ascii="Helvetica 55 Roman" w:hAnsi="Helvetica 55 Roman" w:cs="Arial"/>
          <w:noProof/>
        </w:rPr>
        <w:t>Par ailleurs, l’Opérateur d’Infrastructure se réserve la possibilité de suspendre toutes les Commandes de prestations</w:t>
      </w:r>
      <w:r w:rsidRPr="00411BA5">
        <w:rPr>
          <w:rFonts w:ascii="Helvetica 55 Roman" w:hAnsi="Helvetica 55 Roman"/>
          <w:noProof/>
        </w:rPr>
        <w:t xml:space="preserve"> </w:t>
      </w:r>
      <w:r w:rsidRPr="00411BA5">
        <w:rPr>
          <w:rFonts w:ascii="Helvetica 55 Roman" w:hAnsi="Helvetica 55 Roman" w:cs="Arial"/>
          <w:noProof/>
        </w:rPr>
        <w:t>concernées</w:t>
      </w:r>
      <w:r w:rsidRPr="00411BA5">
        <w:rPr>
          <w:rFonts w:ascii="Helvetica 55 Roman" w:hAnsi="Helvetica 55 Roman"/>
          <w:noProof/>
        </w:rPr>
        <w:t xml:space="preserve"> sur la Zone de Commande où le manquement spécifique a été constaté</w:t>
      </w:r>
      <w:r w:rsidRPr="00411BA5">
        <w:rPr>
          <w:rFonts w:ascii="Helvetica 55 Roman" w:hAnsi="Helvetica 55 Roman" w:cs="Arial"/>
          <w:noProof/>
        </w:rPr>
        <w:t>, déchargeant l’Opérateur d’Infrastructure de toute pénalité due au non-respect des délais de livraison et entraînant de facto la suspension du chantier concerné.</w:t>
      </w:r>
    </w:p>
    <w:p w14:paraId="6DE601A7" w14:textId="77777777" w:rsidR="00B23A55" w:rsidRPr="00411BA5" w:rsidRDefault="00B23A55">
      <w:pPr>
        <w:rPr>
          <w:rFonts w:ascii="Helvetica 55 Roman" w:hAnsi="Helvetica 55 Roman" w:cs="Arial"/>
          <w:noProof/>
        </w:rPr>
      </w:pPr>
    </w:p>
    <w:p w14:paraId="6DE601A8" w14:textId="77777777" w:rsidR="00B23A55" w:rsidRPr="00411BA5" w:rsidRDefault="00D718BC">
      <w:pPr>
        <w:rPr>
          <w:rFonts w:ascii="Helvetica 55 Roman" w:hAnsi="Helvetica 55 Roman" w:cs="Arial"/>
          <w:noProof/>
        </w:rPr>
      </w:pPr>
      <w:r w:rsidRPr="00411BA5">
        <w:rPr>
          <w:rFonts w:ascii="Helvetica 55 Roman" w:hAnsi="Helvetica 55 Roman" w:cs="Arial"/>
          <w:noProof/>
        </w:rPr>
        <w:t>Après envoi par l’Opérateur d’une lettre recommandée avec accusé de réception faisant état de la correction des manquements spécifiques et demandant la reprise de ses travaux de déploiement de ses Infrastructures, l’Opérateur d’Infrastructure délivre après contrôle une autorisation de reprise de travaux par lettre recommandée avec accusé de réception.</w:t>
      </w:r>
    </w:p>
    <w:p w14:paraId="52A98E2E" w14:textId="77777777" w:rsidR="00C923BE" w:rsidRPr="00411BA5" w:rsidRDefault="00C923BE">
      <w:pPr>
        <w:rPr>
          <w:rFonts w:ascii="Helvetica 55 Roman" w:hAnsi="Helvetica 55 Roman"/>
          <w:noProof/>
        </w:rPr>
      </w:pPr>
    </w:p>
    <w:p w14:paraId="6DE601AA" w14:textId="77777777" w:rsidR="00B23A55" w:rsidRPr="00411BA5" w:rsidRDefault="00D718BC" w:rsidP="00CC1049">
      <w:pPr>
        <w:pStyle w:val="Titre1"/>
      </w:pPr>
      <w:bookmarkStart w:id="1382" w:name="_Toc188267662"/>
      <w:bookmarkStart w:id="1383" w:name="_Toc188267663"/>
      <w:bookmarkStart w:id="1384" w:name="_Toc188267664"/>
      <w:bookmarkStart w:id="1385" w:name="_Toc188267665"/>
      <w:bookmarkStart w:id="1386" w:name="_Toc188267666"/>
      <w:bookmarkStart w:id="1387" w:name="_Toc188267667"/>
      <w:bookmarkStart w:id="1388" w:name="_Toc188267668"/>
      <w:bookmarkStart w:id="1389" w:name="_Toc188267669"/>
      <w:bookmarkStart w:id="1390" w:name="_Toc188267670"/>
      <w:bookmarkStart w:id="1391" w:name="_Toc188267671"/>
      <w:bookmarkStart w:id="1392" w:name="_Toc188267672"/>
      <w:bookmarkStart w:id="1393" w:name="_Ref173557310"/>
      <w:bookmarkStart w:id="1394" w:name="_Ref173557347"/>
      <w:bookmarkStart w:id="1395" w:name="_Toc188698549"/>
      <w:bookmarkStart w:id="1396" w:name="_Toc202335942"/>
      <w:bookmarkStart w:id="1397" w:name="_Toc199565061"/>
      <w:bookmarkStart w:id="1398" w:name="_Toc199565265"/>
      <w:bookmarkStart w:id="1399" w:name="_Toc199817348"/>
      <w:bookmarkStart w:id="1400" w:name="_Toc200183225"/>
      <w:bookmarkStart w:id="1401" w:name="_Toc199929241"/>
      <w:bookmarkStart w:id="1402" w:name="_Toc203457638"/>
      <w:bookmarkStart w:id="1403" w:name="_Ref203980721"/>
      <w:bookmarkStart w:id="1404" w:name="_Ref203981990"/>
      <w:bookmarkStart w:id="1405" w:name="_Ref204420703"/>
      <w:bookmarkStart w:id="1406" w:name="_Ref204420819"/>
      <w:bookmarkStart w:id="1407" w:name="_Toc249927589"/>
      <w:bookmarkStart w:id="1408" w:name="_Toc247604282"/>
      <w:bookmarkStart w:id="1409" w:name="_Ref252783529"/>
      <w:bookmarkStart w:id="1410" w:name="_Ref252783571"/>
      <w:bookmarkStart w:id="1411" w:name="_Ref252784784"/>
      <w:bookmarkStart w:id="1412" w:name="_Ref252785275"/>
      <w:bookmarkStart w:id="1413" w:name="_Toc307325141"/>
      <w:bookmarkStart w:id="1414" w:name="_Toc347131730"/>
      <w:bookmarkStart w:id="1415" w:name="_Toc370808483"/>
      <w:bookmarkStart w:id="1416" w:name="_Ref140064859"/>
      <w:bookmarkStart w:id="1417" w:name="_Toc144724186"/>
      <w:bookmarkStart w:id="1418" w:name="_Toc106343883"/>
      <w:bookmarkStart w:id="1419" w:name="_Toc145582747"/>
      <w:bookmarkEnd w:id="1382"/>
      <w:bookmarkEnd w:id="1383"/>
      <w:bookmarkEnd w:id="1384"/>
      <w:bookmarkEnd w:id="1385"/>
      <w:bookmarkEnd w:id="1386"/>
      <w:bookmarkEnd w:id="1387"/>
      <w:bookmarkEnd w:id="1388"/>
      <w:bookmarkEnd w:id="1389"/>
      <w:bookmarkEnd w:id="1390"/>
      <w:bookmarkEnd w:id="1391"/>
      <w:bookmarkEnd w:id="1392"/>
      <w:r w:rsidRPr="00411BA5">
        <w:t xml:space="preserve">- Conditions de résiliation et de suspension du </w:t>
      </w:r>
      <w:bookmarkEnd w:id="1393"/>
      <w:bookmarkEnd w:id="1394"/>
      <w:bookmarkEnd w:id="1395"/>
      <w:r w:rsidRPr="00411BA5">
        <w:t>Contrat</w:t>
      </w:r>
      <w:bookmarkEnd w:id="1396"/>
      <w:r w:rsidRPr="00411BA5">
        <w:t xml:space="preserve"> </w:t>
      </w:r>
      <w:bookmarkEnd w:id="1397"/>
      <w:bookmarkEnd w:id="1398"/>
      <w:bookmarkEnd w:id="1399"/>
      <w:bookmarkEnd w:id="1400"/>
      <w:bookmarkEnd w:id="1401"/>
      <w:r w:rsidRPr="00411BA5">
        <w:t xml:space="preserve">ou d’une </w:t>
      </w:r>
      <w:bookmarkEnd w:id="1402"/>
      <w:bookmarkEnd w:id="1403"/>
      <w:bookmarkEnd w:id="1404"/>
      <w:bookmarkEnd w:id="1405"/>
      <w:bookmarkEnd w:id="1406"/>
      <w:bookmarkEnd w:id="1407"/>
      <w:bookmarkEnd w:id="1408"/>
      <w:bookmarkEnd w:id="1409"/>
      <w:bookmarkEnd w:id="1410"/>
      <w:bookmarkEnd w:id="1411"/>
      <w:bookmarkEnd w:id="1412"/>
      <w:bookmarkEnd w:id="1413"/>
      <w:r w:rsidRPr="00411BA5">
        <w:t>Liaison</w:t>
      </w:r>
      <w:bookmarkEnd w:id="1414"/>
      <w:bookmarkEnd w:id="1415"/>
      <w:bookmarkEnd w:id="1416"/>
      <w:bookmarkEnd w:id="1417"/>
      <w:bookmarkEnd w:id="1418"/>
      <w:bookmarkEnd w:id="1419"/>
    </w:p>
    <w:p w14:paraId="6DE601AB" w14:textId="4847BD54" w:rsidR="00B23A55" w:rsidRPr="00411BA5" w:rsidRDefault="00045F04" w:rsidP="00045F04">
      <w:pPr>
        <w:pStyle w:val="Titre2"/>
      </w:pPr>
      <w:bookmarkStart w:id="1420" w:name="_Toc188698550"/>
      <w:bookmarkStart w:id="1421" w:name="_Toc199565062"/>
      <w:bookmarkStart w:id="1422" w:name="_Toc199565266"/>
      <w:bookmarkStart w:id="1423" w:name="_Toc199817349"/>
      <w:bookmarkStart w:id="1424" w:name="_Toc200183226"/>
      <w:bookmarkStart w:id="1425" w:name="_Toc199929242"/>
      <w:bookmarkStart w:id="1426" w:name="_Toc202335943"/>
      <w:bookmarkStart w:id="1427" w:name="_Toc203457639"/>
      <w:bookmarkStart w:id="1428" w:name="_Ref204426690"/>
      <w:bookmarkStart w:id="1429" w:name="_Ref241917005"/>
      <w:bookmarkStart w:id="1430" w:name="_Toc249927590"/>
      <w:bookmarkStart w:id="1431" w:name="_Toc247604283"/>
      <w:bookmarkStart w:id="1432" w:name="_Ref252794668"/>
      <w:bookmarkStart w:id="1433" w:name="_Toc307325142"/>
      <w:bookmarkStart w:id="1434" w:name="_Toc347131731"/>
      <w:bookmarkStart w:id="1435" w:name="_Toc370808484"/>
      <w:bookmarkStart w:id="1436" w:name="_Toc144724187"/>
      <w:bookmarkStart w:id="1437" w:name="_Toc106343884"/>
      <w:r>
        <w:t xml:space="preserve"> </w:t>
      </w:r>
      <w:bookmarkStart w:id="1438" w:name="_Toc145582748"/>
      <w:r w:rsidR="00D718BC" w:rsidRPr="00411BA5">
        <w:t xml:space="preserve">Résiliation </w:t>
      </w:r>
      <w:bookmarkEnd w:id="1420"/>
      <w:bookmarkEnd w:id="1421"/>
      <w:bookmarkEnd w:id="1422"/>
      <w:bookmarkEnd w:id="1423"/>
      <w:bookmarkEnd w:id="1424"/>
      <w:bookmarkEnd w:id="1425"/>
      <w:r w:rsidR="00D718BC" w:rsidRPr="00411BA5">
        <w:t>pour convenance</w:t>
      </w:r>
      <w:bookmarkEnd w:id="1426"/>
      <w:bookmarkEnd w:id="1427"/>
      <w:bookmarkEnd w:id="1428"/>
      <w:bookmarkEnd w:id="1429"/>
      <w:bookmarkEnd w:id="1430"/>
      <w:bookmarkEnd w:id="1431"/>
      <w:bookmarkEnd w:id="1432"/>
      <w:bookmarkEnd w:id="1433"/>
      <w:bookmarkEnd w:id="1434"/>
      <w:bookmarkEnd w:id="1435"/>
      <w:bookmarkEnd w:id="1436"/>
      <w:bookmarkEnd w:id="1437"/>
      <w:bookmarkEnd w:id="1438"/>
    </w:p>
    <w:p w14:paraId="6DE601AC" w14:textId="77777777" w:rsidR="00B23A55" w:rsidRPr="00411BA5" w:rsidRDefault="00D718BC">
      <w:pPr>
        <w:rPr>
          <w:rFonts w:ascii="Helvetica 55 Roman" w:hAnsi="Helvetica 55 Roman" w:cs="Arial"/>
          <w:noProof/>
        </w:rPr>
      </w:pPr>
      <w:r w:rsidRPr="00411BA5">
        <w:rPr>
          <w:rFonts w:ascii="Helvetica 55 Roman" w:hAnsi="Helvetica 55 Roman" w:cs="Arial"/>
          <w:noProof/>
        </w:rPr>
        <w:t>L’une ou l’autre des Parties peut résilier à tout moment le Contrat de plein droit par lettre recommandée avec demande d’avis de réception moyennant le respect d’un délai de préavis de 3 (trois) mois.</w:t>
      </w:r>
    </w:p>
    <w:p w14:paraId="6DE601AD" w14:textId="77777777" w:rsidR="00B23A55" w:rsidRPr="00411BA5" w:rsidRDefault="00B23A55">
      <w:pPr>
        <w:rPr>
          <w:rFonts w:ascii="Helvetica 55 Roman" w:hAnsi="Helvetica 55 Roman" w:cs="Arial"/>
          <w:noProof/>
        </w:rPr>
      </w:pPr>
    </w:p>
    <w:p w14:paraId="6DE601AE" w14:textId="77777777" w:rsidR="00B23A55" w:rsidRPr="00411BA5" w:rsidRDefault="00D718BC">
      <w:pPr>
        <w:rPr>
          <w:rFonts w:ascii="Helvetica 55 Roman" w:hAnsi="Helvetica 55 Roman" w:cs="Arial"/>
          <w:noProof/>
        </w:rPr>
      </w:pPr>
      <w:r w:rsidRPr="00411BA5">
        <w:rPr>
          <w:rFonts w:ascii="Helvetica 55 Roman" w:hAnsi="Helvetica 55 Roman" w:cs="Arial"/>
          <w:noProof/>
        </w:rPr>
        <w:t>Chaque Partie peut résilier à tout moment, chacune des Liaisons de plein droit par l’envoi d’une demande de résiliation tel que visé à l’article intitulé « Dispositions spécifiques relatives à la résiliation et à la cession » des Conditions Spécifiques.</w:t>
      </w:r>
    </w:p>
    <w:p w14:paraId="6DE601AF" w14:textId="77777777" w:rsidR="00B23A55" w:rsidRPr="00411BA5" w:rsidRDefault="00D718BC">
      <w:pPr>
        <w:rPr>
          <w:rFonts w:ascii="Helvetica 55 Roman" w:hAnsi="Helvetica 55 Roman" w:cs="Arial"/>
          <w:noProof/>
        </w:rPr>
      </w:pPr>
      <w:r w:rsidRPr="00411BA5">
        <w:rPr>
          <w:rFonts w:ascii="Helvetica 55 Roman" w:hAnsi="Helvetica 55 Roman" w:cs="Arial"/>
          <w:noProof/>
        </w:rPr>
        <w:t>Cette résiliation sera effective lors de l’acceptation du Dossier de Fin de Travaux concernant sa demande de résiliation.</w:t>
      </w:r>
    </w:p>
    <w:p w14:paraId="6DE601B0" w14:textId="77777777" w:rsidR="00B23A55" w:rsidRPr="00411BA5" w:rsidRDefault="00B23A55">
      <w:pPr>
        <w:jc w:val="left"/>
        <w:rPr>
          <w:rFonts w:ascii="Helvetica 55 Roman" w:hAnsi="Helvetica 55 Roman"/>
          <w:noProof/>
        </w:rPr>
      </w:pPr>
    </w:p>
    <w:p w14:paraId="6DE601B1" w14:textId="269EF20C" w:rsidR="00B23A55" w:rsidRPr="00411BA5" w:rsidRDefault="00D718BC">
      <w:pPr>
        <w:rPr>
          <w:rFonts w:ascii="Helvetica 55 Roman" w:hAnsi="Helvetica 55 Roman"/>
          <w:noProof/>
        </w:rPr>
      </w:pPr>
      <w:r w:rsidRPr="00411BA5">
        <w:rPr>
          <w:rFonts w:ascii="Helvetica 55 Roman" w:hAnsi="Helvetica 55 Roman"/>
          <w:noProof/>
        </w:rPr>
        <w:t xml:space="preserve">Sauf dérogation expressément visée aux présentes, notamment à l’article </w:t>
      </w:r>
      <w:r w:rsidRPr="00411BA5">
        <w:rPr>
          <w:rFonts w:ascii="Helvetica 55 Roman" w:hAnsi="Helvetica 55 Roman"/>
          <w:noProof/>
        </w:rPr>
        <w:fldChar w:fldCharType="begin"/>
      </w:r>
      <w:r w:rsidRPr="00411BA5">
        <w:rPr>
          <w:rFonts w:ascii="Helvetica 55 Roman" w:hAnsi="Helvetica 55 Roman"/>
          <w:noProof/>
        </w:rPr>
        <w:instrText xml:space="preserve"> REF _Ref140064622 </w:instrText>
      </w:r>
      <w:r w:rsidR="00411BA5">
        <w:rPr>
          <w:rFonts w:ascii="Helvetica 55 Roman" w:hAnsi="Helvetica 55 Roman"/>
          <w:noProof/>
        </w:rPr>
        <w:instrText xml:space="preserve"> \* MERGEFORMAT </w:instrText>
      </w:r>
      <w:r w:rsidRPr="00411BA5">
        <w:rPr>
          <w:rFonts w:ascii="Helvetica 55 Roman" w:hAnsi="Helvetica 55 Roman"/>
          <w:noProof/>
        </w:rPr>
        <w:fldChar w:fldCharType="separate"/>
      </w:r>
      <w:r w:rsidRPr="00411BA5">
        <w:rPr>
          <w:rFonts w:ascii="Helvetica 55 Roman" w:hAnsi="Helvetica 55 Roman"/>
          <w:noProof/>
        </w:rPr>
        <w:t>5.2.2</w:t>
      </w:r>
      <w:r w:rsidRPr="00411BA5">
        <w:rPr>
          <w:rFonts w:ascii="Helvetica 55 Roman" w:hAnsi="Helvetica 55 Roman"/>
          <w:noProof/>
        </w:rPr>
        <w:fldChar w:fldCharType="end"/>
      </w:r>
      <w:r w:rsidRPr="00411BA5">
        <w:rPr>
          <w:rFonts w:ascii="Helvetica 55 Roman" w:hAnsi="Helvetica 55 Roman"/>
          <w:noProof/>
        </w:rPr>
        <w:t>, toute résiliation d’une Liaison par l’Opérateur avant l’expiration de sa durée minimale entrainera, de plein droit, le versement d’une pénalité forfaitaire et libératoire correspondant au montant hors taxe de l’abonnement qui serait dû pour la période restant à courir jusqu’à l’expiration de ladite durée minimale.</w:t>
      </w:r>
    </w:p>
    <w:p w14:paraId="6DE601B2" w14:textId="77777777" w:rsidR="00B23A55" w:rsidRPr="00411BA5" w:rsidRDefault="00B23A55">
      <w:pPr>
        <w:rPr>
          <w:rFonts w:ascii="Helvetica 55 Roman" w:hAnsi="Helvetica 55 Roman" w:cs="Arial"/>
          <w:noProof/>
        </w:rPr>
      </w:pPr>
    </w:p>
    <w:p w14:paraId="6DE601B3" w14:textId="3AB87620" w:rsidR="00B23A55" w:rsidRPr="00411BA5" w:rsidRDefault="00D718BC">
      <w:pPr>
        <w:rPr>
          <w:rFonts w:ascii="Helvetica 55 Roman" w:hAnsi="Helvetica 55 Roman"/>
          <w:noProof/>
        </w:rPr>
      </w:pPr>
      <w:r w:rsidRPr="00411BA5">
        <w:rPr>
          <w:rFonts w:ascii="Helvetica 55 Roman" w:hAnsi="Helvetica 55 Roman"/>
          <w:noProof/>
        </w:rPr>
        <w:lastRenderedPageBreak/>
        <w:t xml:space="preserve">Sans préjudice de l’application des dispositions de l’article </w:t>
      </w:r>
      <w:r w:rsidRPr="00411BA5">
        <w:rPr>
          <w:rFonts w:ascii="Helvetica 55 Roman" w:hAnsi="Helvetica 55 Roman"/>
          <w:noProof/>
        </w:rPr>
        <w:fldChar w:fldCharType="begin"/>
      </w:r>
      <w:r w:rsidRPr="00411BA5">
        <w:rPr>
          <w:rFonts w:ascii="Helvetica 55 Roman" w:hAnsi="Helvetica 55 Roman"/>
          <w:noProof/>
        </w:rPr>
        <w:instrText xml:space="preserve"> REF _Ref140064645 </w:instrText>
      </w:r>
      <w:r w:rsidR="00411BA5">
        <w:rPr>
          <w:rFonts w:ascii="Helvetica 55 Roman" w:hAnsi="Helvetica 55 Roman"/>
          <w:noProof/>
        </w:rPr>
        <w:instrText xml:space="preserve"> \* MERGEFORMAT </w:instrText>
      </w:r>
      <w:r w:rsidRPr="00411BA5">
        <w:rPr>
          <w:rFonts w:ascii="Helvetica 55 Roman" w:hAnsi="Helvetica 55 Roman"/>
          <w:noProof/>
        </w:rPr>
        <w:fldChar w:fldCharType="separate"/>
      </w:r>
      <w:r w:rsidRPr="00411BA5">
        <w:rPr>
          <w:rFonts w:ascii="Helvetica 55 Roman" w:hAnsi="Helvetica 55 Roman"/>
          <w:noProof/>
        </w:rPr>
        <w:t>15.6</w:t>
      </w:r>
      <w:r w:rsidRPr="00411BA5">
        <w:rPr>
          <w:rFonts w:ascii="Helvetica 55 Roman" w:hAnsi="Helvetica 55 Roman"/>
          <w:noProof/>
        </w:rPr>
        <w:fldChar w:fldCharType="end"/>
      </w:r>
      <w:r w:rsidRPr="00411BA5">
        <w:rPr>
          <w:rFonts w:ascii="Helvetica 55 Roman" w:hAnsi="Helvetica 55 Roman"/>
          <w:noProof/>
        </w:rPr>
        <w:t xml:space="preserve"> des présentes, </w:t>
      </w:r>
      <w:r w:rsidRPr="00411BA5">
        <w:rPr>
          <w:rFonts w:ascii="Helvetica 55 Roman" w:hAnsi="Helvetica 55 Roman" w:cs="Arial"/>
          <w:noProof/>
        </w:rPr>
        <w:t>la résiliation du présent Contrat entraîne automatiquement la résiliation de toutes les prestations en cours.</w:t>
      </w:r>
    </w:p>
    <w:p w14:paraId="6DE601B4" w14:textId="77777777" w:rsidR="00B23A55" w:rsidRPr="00411BA5" w:rsidRDefault="00B23A55">
      <w:pPr>
        <w:rPr>
          <w:rFonts w:ascii="Helvetica 55 Roman" w:hAnsi="Helvetica 55 Roman"/>
          <w:noProof/>
          <w:color w:val="000000"/>
        </w:rPr>
      </w:pPr>
      <w:bookmarkStart w:id="1439" w:name="_Toc315349016"/>
      <w:bookmarkStart w:id="1440" w:name="_Toc212518320"/>
      <w:bookmarkStart w:id="1441" w:name="_Toc212521265"/>
      <w:bookmarkStart w:id="1442" w:name="_Toc212951814"/>
      <w:bookmarkStart w:id="1443" w:name="_Toc212518143"/>
      <w:bookmarkStart w:id="1444" w:name="_Toc212518321"/>
      <w:bookmarkStart w:id="1445" w:name="_Toc212521266"/>
      <w:bookmarkStart w:id="1446" w:name="_Toc212951815"/>
      <w:bookmarkStart w:id="1447" w:name="_Toc212518322"/>
      <w:bookmarkStart w:id="1448" w:name="_Toc212521267"/>
      <w:bookmarkStart w:id="1449" w:name="_Toc212951816"/>
      <w:bookmarkEnd w:id="1439"/>
      <w:bookmarkEnd w:id="1440"/>
      <w:bookmarkEnd w:id="1441"/>
      <w:bookmarkEnd w:id="1442"/>
      <w:bookmarkEnd w:id="1443"/>
      <w:bookmarkEnd w:id="1444"/>
      <w:bookmarkEnd w:id="1445"/>
      <w:bookmarkEnd w:id="1446"/>
      <w:bookmarkEnd w:id="1447"/>
      <w:bookmarkEnd w:id="1448"/>
      <w:bookmarkEnd w:id="1449"/>
    </w:p>
    <w:p w14:paraId="6DE601B5" w14:textId="616F5B23" w:rsidR="00B23A55" w:rsidRPr="00411BA5" w:rsidRDefault="00045F04" w:rsidP="00045F04">
      <w:pPr>
        <w:pStyle w:val="Titre2"/>
      </w:pPr>
      <w:bookmarkStart w:id="1450" w:name="_Toc351648586"/>
      <w:bookmarkStart w:id="1451" w:name="_Toc379456593"/>
      <w:bookmarkStart w:id="1452" w:name="_Toc106343885"/>
      <w:bookmarkStart w:id="1453" w:name="_Toc139352884"/>
      <w:bookmarkStart w:id="1454" w:name="_Toc139554750"/>
      <w:bookmarkStart w:id="1455" w:name="_Toc139645409"/>
      <w:bookmarkStart w:id="1456" w:name="_Toc144724188"/>
      <w:r>
        <w:t xml:space="preserve"> </w:t>
      </w:r>
      <w:bookmarkStart w:id="1457" w:name="_Toc145582749"/>
      <w:r w:rsidR="00D718BC" w:rsidRPr="00411BA5">
        <w:t xml:space="preserve">Résiliation pour cause de fermeture d’un </w:t>
      </w:r>
      <w:bookmarkEnd w:id="1450"/>
      <w:r w:rsidR="00D718BC" w:rsidRPr="00411BA5">
        <w:t xml:space="preserve">NRO de </w:t>
      </w:r>
      <w:bookmarkEnd w:id="1451"/>
      <w:bookmarkEnd w:id="1452"/>
      <w:r w:rsidR="00D718BC" w:rsidRPr="00411BA5">
        <w:t>l’Opérateur d’Infrastructure</w:t>
      </w:r>
      <w:bookmarkEnd w:id="1453"/>
      <w:bookmarkEnd w:id="1454"/>
      <w:bookmarkEnd w:id="1455"/>
      <w:bookmarkEnd w:id="1456"/>
      <w:bookmarkEnd w:id="1457"/>
    </w:p>
    <w:p w14:paraId="6DE601B6" w14:textId="77777777" w:rsidR="00B23A55" w:rsidRPr="00411BA5" w:rsidRDefault="00D718BC">
      <w:pPr>
        <w:rPr>
          <w:rFonts w:ascii="Helvetica 55 Roman" w:hAnsi="Helvetica 55 Roman"/>
          <w:noProof/>
        </w:rPr>
      </w:pPr>
      <w:r w:rsidRPr="00411BA5">
        <w:rPr>
          <w:rFonts w:ascii="Helvetica 55 Roman" w:hAnsi="Helvetica 55 Roman" w:cs="Arial"/>
          <w:noProof/>
        </w:rPr>
        <w:t xml:space="preserve">En cas de fermeture d’un NRO de l’Opérateur d’Infrastructure, l’Opérateur s’engage dans un délai de 6 mois à résilier la Liaison qui deviendra de fait inéligible à la présente offre GC RIP. </w:t>
      </w:r>
    </w:p>
    <w:p w14:paraId="6DE601B7" w14:textId="77777777" w:rsidR="00B23A55" w:rsidRPr="00411BA5" w:rsidRDefault="00B23A55">
      <w:pPr>
        <w:rPr>
          <w:rFonts w:ascii="Helvetica 55 Roman" w:hAnsi="Helvetica 55 Roman" w:cs="Arial"/>
          <w:noProof/>
        </w:rPr>
      </w:pPr>
    </w:p>
    <w:p w14:paraId="6DE601B8" w14:textId="77777777" w:rsidR="00B23A55" w:rsidRPr="00411BA5" w:rsidRDefault="00D718BC">
      <w:pPr>
        <w:jc w:val="left"/>
        <w:rPr>
          <w:rFonts w:ascii="Helvetica 55 Roman" w:hAnsi="Helvetica 55 Roman"/>
          <w:noProof/>
        </w:rPr>
      </w:pPr>
      <w:r w:rsidRPr="00411BA5">
        <w:rPr>
          <w:rFonts w:ascii="Helvetica 55 Roman" w:hAnsi="Helvetica 55 Roman" w:cs="Arial"/>
          <w:noProof/>
        </w:rPr>
        <w:t>A défaut de commande de résiliation, la Liaison sera résiliée de plein droit avec effet au jour de la fermeture du NRO de l’Opérateur d’Infrastructure.</w:t>
      </w:r>
    </w:p>
    <w:p w14:paraId="6DE601B9" w14:textId="77777777" w:rsidR="00B23A55" w:rsidRPr="00411BA5" w:rsidRDefault="00B23A55">
      <w:pPr>
        <w:autoSpaceDE w:val="0"/>
        <w:rPr>
          <w:rFonts w:ascii="Helvetica 55 Roman" w:hAnsi="Helvetica 55 Roman" w:cs="Arial"/>
          <w:noProof/>
        </w:rPr>
      </w:pPr>
    </w:p>
    <w:p w14:paraId="6DE601BA" w14:textId="080843A8" w:rsidR="00B23A55" w:rsidRPr="00411BA5" w:rsidRDefault="00045F04" w:rsidP="00045F04">
      <w:pPr>
        <w:pStyle w:val="Titre2"/>
      </w:pPr>
      <w:bookmarkStart w:id="1458" w:name="_Toc177875307"/>
      <w:bookmarkStart w:id="1459" w:name="_Toc188700622"/>
      <w:bookmarkStart w:id="1460" w:name="_Toc188700727"/>
      <w:bookmarkStart w:id="1461" w:name="_Toc188700960"/>
      <w:bookmarkStart w:id="1462" w:name="_Toc188957173"/>
      <w:bookmarkStart w:id="1463" w:name="_Toc188957921"/>
      <w:bookmarkStart w:id="1464" w:name="_Toc188267676"/>
      <w:bookmarkStart w:id="1465" w:name="_Toc188327794"/>
      <w:bookmarkStart w:id="1466" w:name="_Toc188696436"/>
      <w:bookmarkStart w:id="1467" w:name="_Toc188696565"/>
      <w:bookmarkStart w:id="1468" w:name="_Toc188696694"/>
      <w:bookmarkStart w:id="1469" w:name="_Toc188696871"/>
      <w:bookmarkStart w:id="1470" w:name="_Toc188696999"/>
      <w:bookmarkStart w:id="1471" w:name="_Toc188697133"/>
      <w:bookmarkStart w:id="1472" w:name="_Toc188697844"/>
      <w:bookmarkStart w:id="1473" w:name="_Toc188698552"/>
      <w:bookmarkStart w:id="1474" w:name="_Toc188700623"/>
      <w:bookmarkStart w:id="1475" w:name="_Toc188700728"/>
      <w:bookmarkStart w:id="1476" w:name="_Toc188700961"/>
      <w:bookmarkStart w:id="1477" w:name="_Toc188957174"/>
      <w:bookmarkStart w:id="1478" w:name="_Toc188957922"/>
      <w:bookmarkStart w:id="1479" w:name="_Toc188267678"/>
      <w:bookmarkStart w:id="1480" w:name="_Toc188327796"/>
      <w:bookmarkStart w:id="1481" w:name="_Toc188696438"/>
      <w:bookmarkStart w:id="1482" w:name="_Toc188696567"/>
      <w:bookmarkStart w:id="1483" w:name="_Toc188696696"/>
      <w:bookmarkStart w:id="1484" w:name="_Toc188696873"/>
      <w:bookmarkStart w:id="1485" w:name="_Toc188697001"/>
      <w:bookmarkStart w:id="1486" w:name="_Toc188697135"/>
      <w:bookmarkStart w:id="1487" w:name="_Toc188697846"/>
      <w:bookmarkStart w:id="1488" w:name="_Toc188698554"/>
      <w:bookmarkStart w:id="1489" w:name="_Toc188700625"/>
      <w:bookmarkStart w:id="1490" w:name="_Toc188700730"/>
      <w:bookmarkStart w:id="1491" w:name="_Toc188700963"/>
      <w:bookmarkStart w:id="1492" w:name="_Toc188957176"/>
      <w:bookmarkStart w:id="1493" w:name="_Toc188957924"/>
      <w:bookmarkStart w:id="1494" w:name="_Toc201478035"/>
      <w:bookmarkStart w:id="1495" w:name="_Toc249927593"/>
      <w:bookmarkStart w:id="1496" w:name="_Toc247604286"/>
      <w:bookmarkStart w:id="1497" w:name="_Ref255893447"/>
      <w:bookmarkStart w:id="1498" w:name="_Toc307325145"/>
      <w:bookmarkStart w:id="1499" w:name="_Toc347131734"/>
      <w:bookmarkStart w:id="1500" w:name="_Toc370808487"/>
      <w:bookmarkStart w:id="1501" w:name="_Ref140065332"/>
      <w:bookmarkStart w:id="1502" w:name="_Toc144724189"/>
      <w:bookmarkStart w:id="1503" w:name="_Toc106343886"/>
      <w:bookmarkStart w:id="1504" w:name="_Ref173557023"/>
      <w:bookmarkStart w:id="1505" w:name="_Toc188698557"/>
      <w:bookmarkStart w:id="1506" w:name="_Toc199565067"/>
      <w:bookmarkStart w:id="1507" w:name="_Toc199565271"/>
      <w:bookmarkStart w:id="1508" w:name="_Toc199817354"/>
      <w:bookmarkStart w:id="1509" w:name="_Toc200183230"/>
      <w:bookmarkStart w:id="1510" w:name="_Toc199929246"/>
      <w:bookmarkStart w:id="1511" w:name="_Toc202335946"/>
      <w:bookmarkStart w:id="1512" w:name="_Toc203457641"/>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r>
        <w:t xml:space="preserve"> </w:t>
      </w:r>
      <w:bookmarkStart w:id="1513" w:name="_Toc145582750"/>
      <w:r w:rsidR="00D718BC" w:rsidRPr="00411BA5">
        <w:t>Résiliation à raison d’évènements affectant les autorisations d’occupation du domaine</w:t>
      </w:r>
      <w:bookmarkEnd w:id="1495"/>
      <w:bookmarkEnd w:id="1496"/>
      <w:bookmarkEnd w:id="1497"/>
      <w:bookmarkEnd w:id="1498"/>
      <w:bookmarkEnd w:id="1499"/>
      <w:bookmarkEnd w:id="1500"/>
      <w:bookmarkEnd w:id="1501"/>
      <w:bookmarkEnd w:id="1502"/>
      <w:bookmarkEnd w:id="1503"/>
      <w:bookmarkEnd w:id="1513"/>
    </w:p>
    <w:p w14:paraId="6DE601BB" w14:textId="77777777" w:rsidR="00B23A55" w:rsidRPr="00411BA5" w:rsidRDefault="00D718BC">
      <w:pPr>
        <w:rPr>
          <w:rFonts w:ascii="Helvetica 55 Roman" w:hAnsi="Helvetica 55 Roman"/>
          <w:noProof/>
        </w:rPr>
      </w:pPr>
      <w:r w:rsidRPr="00411BA5">
        <w:rPr>
          <w:rFonts w:ascii="Helvetica 55 Roman" w:hAnsi="Helvetica 55 Roman"/>
          <w:noProof/>
        </w:rPr>
        <w:t>Dans le cas où les permissions de voirie accordées à l’Opérateur d’Infrastructure viendraient à ne plus lui permettre d’occuper le domaine pour lesquelles elles lui ont été accordées par son autorité gestionnaire, l’ensemble des Liaisons visées par lesdites permissions sont résiliées au jour de l’expiration de ces dernières de plein droit, sans préavis et sans qu’aucune pénalité ou frais ne soit encouru par l’une ou l’autre des Parties, par l’envoi d’une lettre recommandée avec accusé de réception. l’Opérateur d’Infrastructure informe l’Opérateur, le cas échéant, de la date de résiliation des Liaisons concernées, dans un délai de dix (10) Jours Ouvrés à compter de la réception par l’Opérateur d’Infrastructure de la demande écrite du gestionnaire de voirie. l’Opérateur d’Infrastructure transmet alors une copie de cette demande à l’Opérateur. L’Opérateur d’Infrastructure ne saurait être tenue responsable des conséquences qui peuvent en découler pour l’Opérateur.</w:t>
      </w:r>
    </w:p>
    <w:p w14:paraId="6DE601BC" w14:textId="77777777" w:rsidR="00B23A55" w:rsidRPr="00411BA5" w:rsidRDefault="00B23A55">
      <w:pPr>
        <w:rPr>
          <w:rFonts w:ascii="Helvetica 55 Roman" w:hAnsi="Helvetica 55 Roman"/>
          <w:noProof/>
        </w:rPr>
      </w:pPr>
    </w:p>
    <w:p w14:paraId="6DE601BD" w14:textId="35423714" w:rsidR="00B23A55" w:rsidRPr="00411BA5" w:rsidRDefault="00045F04" w:rsidP="00045F04">
      <w:pPr>
        <w:pStyle w:val="Titre2"/>
      </w:pPr>
      <w:bookmarkStart w:id="1514" w:name="_Toc106343887"/>
      <w:bookmarkStart w:id="1515" w:name="_Toc249927594"/>
      <w:bookmarkStart w:id="1516" w:name="_Toc247604287"/>
      <w:bookmarkStart w:id="1517" w:name="_Ref255893462"/>
      <w:bookmarkStart w:id="1518" w:name="_Toc307325146"/>
      <w:bookmarkStart w:id="1519" w:name="_Toc347131735"/>
      <w:bookmarkStart w:id="1520" w:name="_Toc370808488"/>
      <w:bookmarkStart w:id="1521" w:name="_Ref140065341"/>
      <w:bookmarkStart w:id="1522" w:name="_Toc144724190"/>
      <w:r>
        <w:t xml:space="preserve"> </w:t>
      </w:r>
      <w:bookmarkStart w:id="1523" w:name="_Toc145582751"/>
      <w:r w:rsidR="00D718BC" w:rsidRPr="00411BA5">
        <w:t>Résiliation des Liaisons ou du Contrat pour reprise de la propriété des Installations</w:t>
      </w:r>
      <w:bookmarkEnd w:id="1514"/>
      <w:bookmarkEnd w:id="1515"/>
      <w:bookmarkEnd w:id="1516"/>
      <w:bookmarkEnd w:id="1517"/>
      <w:bookmarkEnd w:id="1518"/>
      <w:bookmarkEnd w:id="1519"/>
      <w:bookmarkEnd w:id="1520"/>
      <w:bookmarkEnd w:id="1521"/>
      <w:bookmarkEnd w:id="1522"/>
      <w:bookmarkEnd w:id="1523"/>
    </w:p>
    <w:p w14:paraId="6DE601BE" w14:textId="77777777" w:rsidR="00B23A55" w:rsidRPr="00411BA5" w:rsidRDefault="00D718BC">
      <w:pPr>
        <w:rPr>
          <w:rFonts w:ascii="Helvetica 55 Roman" w:hAnsi="Helvetica 55 Roman"/>
          <w:noProof/>
        </w:rPr>
      </w:pPr>
      <w:r w:rsidRPr="00411BA5">
        <w:rPr>
          <w:rFonts w:ascii="Helvetica 55 Roman" w:hAnsi="Helvetica 55 Roman"/>
          <w:noProof/>
        </w:rPr>
        <w:t>Dans le cas où l'évolution du contexte légal, juridique et/ou réglementaire imposerait la reprise de propriété des Installations par une entité différente de la collectivité, les Liaisons visées par ladite reprise sont résiliées au jour de leur reprise, de plein droit, sans préavis et sans qu’aucune pénalité ou frais ne soit encouru par l’une ou l’autre des Parties, par l’envoi d’une lettre recommandée avec accusé de réception. L’Opérateur fait son affaire des conditions d’occupation du Génie Civil avec le nouveau propriétaire. L’Opérateur d’Infrastructure informe l’Opérateur, le cas échéant, de la date de résiliation des Liaisons concernées, dans un délai de dix (10) Jours Ouvrés à compter de la réception par l’Opérateur d’Infrastructure de la notification écrite du changement de propriétaire. L’Opérateur d’Infrastructure transmet alors une copie de cette notification à l’Opérateur. L’Opérateur d’Infrastructure ne saurait être tenue responsable des conséquences qui peuvent en découler pour l’Opérateur.</w:t>
      </w:r>
    </w:p>
    <w:p w14:paraId="6DE601BF" w14:textId="77777777" w:rsidR="00B23A55" w:rsidRPr="00411BA5" w:rsidRDefault="00B23A55">
      <w:pPr>
        <w:rPr>
          <w:rFonts w:ascii="Helvetica 55 Roman" w:hAnsi="Helvetica 55 Roman"/>
          <w:noProof/>
        </w:rPr>
      </w:pPr>
    </w:p>
    <w:p w14:paraId="6DE601C0" w14:textId="033708CD" w:rsidR="00B23A55" w:rsidRPr="00411BA5" w:rsidRDefault="00045F04" w:rsidP="00045F04">
      <w:pPr>
        <w:pStyle w:val="Titre2"/>
      </w:pPr>
      <w:bookmarkStart w:id="1524" w:name="_Toc106343888"/>
      <w:bookmarkStart w:id="1525" w:name="_Toc249927595"/>
      <w:bookmarkStart w:id="1526" w:name="_Toc247604288"/>
      <w:bookmarkStart w:id="1527" w:name="_Ref255893907"/>
      <w:bookmarkStart w:id="1528" w:name="_Toc307325147"/>
      <w:bookmarkStart w:id="1529" w:name="_Toc347131736"/>
      <w:bookmarkStart w:id="1530" w:name="_Toc370808489"/>
      <w:bookmarkStart w:id="1531" w:name="_Ref140065350"/>
      <w:bookmarkStart w:id="1532" w:name="_Toc144724191"/>
      <w:r>
        <w:t xml:space="preserve"> </w:t>
      </w:r>
      <w:bookmarkStart w:id="1533" w:name="_Toc145582752"/>
      <w:r w:rsidR="00D718BC" w:rsidRPr="00411BA5">
        <w:t>Résiliation des Liaisons pour dévoiement des réseaux à la demande du gestionnaire de domaine</w:t>
      </w:r>
      <w:bookmarkEnd w:id="1524"/>
      <w:bookmarkEnd w:id="1525"/>
      <w:bookmarkEnd w:id="1526"/>
      <w:bookmarkEnd w:id="1527"/>
      <w:bookmarkEnd w:id="1528"/>
      <w:bookmarkEnd w:id="1529"/>
      <w:bookmarkEnd w:id="1530"/>
      <w:bookmarkEnd w:id="1531"/>
      <w:bookmarkEnd w:id="1532"/>
      <w:bookmarkEnd w:id="1533"/>
    </w:p>
    <w:p w14:paraId="6DE601C1" w14:textId="77777777" w:rsidR="00B23A55" w:rsidRPr="00411BA5" w:rsidRDefault="00D718BC">
      <w:pPr>
        <w:pStyle w:val="Texte"/>
        <w:rPr>
          <w:noProof/>
        </w:rPr>
      </w:pPr>
      <w:r w:rsidRPr="00411BA5">
        <w:rPr>
          <w:noProof/>
        </w:rPr>
        <w:t>Dans le cas de déplacement ou de suppression d’Installations demandé par le gestionnaire du domaine, les conditions dans lesquelles les Infrastructures de l’Opérateur pourront être déplacées feront l’objet d’une Étude par l’Opérateur conformément aux Conditions Spécifiques. Dans tous les cas, les Liaisons existantes concernées sont résiliées sans pénalité liée à la durée minimale des Liaisons concernées. L’Opérateur d’Infrastructure informe l’Opérateur, le cas échéant, de l’évolution des décisions du gestionnaire du domaine entrainant la résiliation des Liaisons concernées. l’Opérateur d’Infrastructure ne saurait être tenue responsable des conséquences qui peuvent en découler pour l’Opérateur.</w:t>
      </w:r>
      <w:bookmarkEnd w:id="1504"/>
      <w:bookmarkEnd w:id="1505"/>
      <w:bookmarkEnd w:id="1506"/>
      <w:bookmarkEnd w:id="1507"/>
      <w:bookmarkEnd w:id="1508"/>
      <w:bookmarkEnd w:id="1509"/>
      <w:bookmarkEnd w:id="1510"/>
      <w:bookmarkEnd w:id="1511"/>
      <w:bookmarkEnd w:id="1512"/>
    </w:p>
    <w:p w14:paraId="6DE601C2" w14:textId="77777777" w:rsidR="00B23A55" w:rsidRPr="00411BA5" w:rsidRDefault="00B23A55">
      <w:pPr>
        <w:autoSpaceDE w:val="0"/>
        <w:rPr>
          <w:rFonts w:ascii="Helvetica 55 Roman" w:hAnsi="Helvetica 55 Roman" w:cs="Arial"/>
          <w:noProof/>
        </w:rPr>
      </w:pPr>
      <w:bookmarkStart w:id="1534" w:name="_Toc349121964"/>
      <w:bookmarkStart w:id="1535" w:name="_Toc349120110"/>
      <w:bookmarkStart w:id="1536" w:name="_Toc349121965"/>
      <w:bookmarkStart w:id="1537" w:name="_Toc201478039"/>
      <w:bookmarkStart w:id="1538" w:name="_Toc176936753"/>
      <w:bookmarkStart w:id="1539" w:name="_Toc177816715"/>
      <w:bookmarkStart w:id="1540" w:name="_Toc177875315"/>
      <w:bookmarkStart w:id="1541" w:name="_Toc176936754"/>
      <w:bookmarkStart w:id="1542" w:name="_Toc177816716"/>
      <w:bookmarkStart w:id="1543" w:name="_Toc177875316"/>
      <w:bookmarkStart w:id="1544" w:name="_Toc349120111"/>
      <w:bookmarkStart w:id="1545" w:name="_Toc349121966"/>
      <w:bookmarkStart w:id="1546" w:name="_Toc349120112"/>
      <w:bookmarkStart w:id="1547" w:name="_Toc349121967"/>
      <w:bookmarkStart w:id="1548" w:name="_Toc188698560"/>
      <w:bookmarkStart w:id="1549" w:name="_Toc199565070"/>
      <w:bookmarkStart w:id="1550" w:name="_Toc199565274"/>
      <w:bookmarkStart w:id="1551" w:name="_Toc199817357"/>
      <w:bookmarkStart w:id="1552" w:name="_Toc202335948"/>
      <w:bookmarkStart w:id="1553" w:name="_Toc203457643"/>
      <w:bookmarkStart w:id="1554" w:name="_Ref203981513"/>
      <w:bookmarkStart w:id="1555" w:name="_Ref204426606"/>
      <w:bookmarkStart w:id="1556" w:name="_Toc249927598"/>
      <w:bookmarkStart w:id="1557" w:name="_Toc247604291"/>
      <w:bookmarkStart w:id="1558" w:name="_Ref255895236"/>
      <w:bookmarkStart w:id="1559" w:name="_Ref255895623"/>
      <w:bookmarkStart w:id="1560" w:name="_Toc307325150"/>
      <w:bookmarkStart w:id="1561" w:name="_Ref333239095"/>
      <w:bookmarkStart w:id="1562" w:name="_Ref333239180"/>
      <w:bookmarkStart w:id="1563" w:name="_Toc347131740"/>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p>
    <w:p w14:paraId="6DE601C3" w14:textId="28C2549D" w:rsidR="00B23A55" w:rsidRPr="00411BA5" w:rsidRDefault="003211C1" w:rsidP="00045F04">
      <w:pPr>
        <w:pStyle w:val="Titre2"/>
      </w:pPr>
      <w:bookmarkStart w:id="1564" w:name="_Toc106343889"/>
      <w:bookmarkStart w:id="1565" w:name="_Toc370808493"/>
      <w:bookmarkStart w:id="1566" w:name="_Toc144724192"/>
      <w:r>
        <w:lastRenderedPageBreak/>
        <w:t xml:space="preserve"> </w:t>
      </w:r>
      <w:bookmarkStart w:id="1567" w:name="_Toc145582753"/>
      <w:r w:rsidR="00D718BC" w:rsidRPr="00411BA5">
        <w:t>Effets de la résiliation et de la suspension</w:t>
      </w:r>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r w:rsidR="00D718BC" w:rsidRPr="00411BA5">
        <w:t xml:space="preserve"> </w:t>
      </w:r>
    </w:p>
    <w:p w14:paraId="6DE601C4" w14:textId="77777777" w:rsidR="00B23A55" w:rsidRPr="00411BA5" w:rsidRDefault="00D718BC">
      <w:pPr>
        <w:pStyle w:val="Texte"/>
        <w:rPr>
          <w:noProof/>
        </w:rPr>
      </w:pPr>
      <w:r w:rsidRPr="00411BA5">
        <w:rPr>
          <w:noProof/>
        </w:rPr>
        <w:t>La résiliation des contrats entre l’Opérateur et ses Clients Finals, consécutive à une résiliation du Contrat ou des Liaisons, quel qu’en soit le motif, ne pourra faire l’objet d’aucune indemnité à la charge de l’Opérateur d’Infrastructure.</w:t>
      </w:r>
    </w:p>
    <w:p w14:paraId="6DE601C5" w14:textId="77777777" w:rsidR="00B23A55" w:rsidRPr="00411BA5" w:rsidRDefault="00B23A55">
      <w:pPr>
        <w:pStyle w:val="Texte"/>
        <w:rPr>
          <w:noProof/>
        </w:rPr>
      </w:pPr>
    </w:p>
    <w:p w14:paraId="6DE601C6" w14:textId="77777777" w:rsidR="00B23A55" w:rsidRPr="00411BA5" w:rsidRDefault="00D718BC">
      <w:pPr>
        <w:rPr>
          <w:rFonts w:ascii="Helvetica 55 Roman" w:hAnsi="Helvetica 55 Roman"/>
          <w:noProof/>
        </w:rPr>
      </w:pPr>
      <w:r w:rsidRPr="00411BA5">
        <w:rPr>
          <w:rFonts w:ascii="Helvetica 55 Roman" w:hAnsi="Helvetica 55 Roman" w:cs="Arial"/>
          <w:noProof/>
        </w:rPr>
        <w:t xml:space="preserve">Suite à une résiliation des Liaisons, l’Opérateur s'engage à libérer les Installations et à déposer, à ses frais exclusifs, ses Infrastructures dans un délai de soixante-neuf (69) Jours Ouvrés à compter de la date de l’accusé réception de la demande de résiliation ou à compter de la notification par l’Opérateur d’Infrastructure lorsque cette dernière est à l’origine de la résiliation, sauf cas de difficultés exceptionnelles dûment justifiées. </w:t>
      </w:r>
    </w:p>
    <w:p w14:paraId="6DE601C7" w14:textId="77777777" w:rsidR="00B23A55" w:rsidRPr="00411BA5" w:rsidRDefault="00D718BC">
      <w:pPr>
        <w:pStyle w:val="Texte"/>
        <w:rPr>
          <w:noProof/>
        </w:rPr>
      </w:pPr>
      <w:r w:rsidRPr="00411BA5">
        <w:rPr>
          <w:noProof/>
        </w:rPr>
        <w:t>Toutefois, et nonobstant les dispositions qui précédent, en cas de signature par l’Opérateur d’un nouveau contrat remplaçant le Contrat, les Infrastructures supportant les Liaisons reprises au titre du nouveau contrat ne seront pas déposées par l’Opérateur.</w:t>
      </w:r>
    </w:p>
    <w:p w14:paraId="6DE601C8" w14:textId="77777777" w:rsidR="00B23A55" w:rsidRPr="00411BA5" w:rsidRDefault="00D718BC">
      <w:pPr>
        <w:pStyle w:val="Texte"/>
        <w:rPr>
          <w:noProof/>
        </w:rPr>
      </w:pPr>
      <w:r w:rsidRPr="00411BA5">
        <w:rPr>
          <w:noProof/>
        </w:rPr>
        <w:t>L’Opérateur d’Infrastructure se réserve le droit de contrôler les déposes des Infrastructures des Liaisons dont la résiliation a été demandée.</w:t>
      </w:r>
    </w:p>
    <w:p w14:paraId="6DE601C9" w14:textId="77777777" w:rsidR="00B23A55" w:rsidRPr="00411BA5" w:rsidRDefault="00D718BC">
      <w:pPr>
        <w:rPr>
          <w:rFonts w:ascii="Helvetica 55 Roman" w:hAnsi="Helvetica 55 Roman" w:cs="Arial"/>
          <w:noProof/>
        </w:rPr>
      </w:pPr>
      <w:r w:rsidRPr="00411BA5">
        <w:rPr>
          <w:rFonts w:ascii="Helvetica 55 Roman" w:hAnsi="Helvetica 55 Roman" w:cs="Arial"/>
          <w:noProof/>
        </w:rPr>
        <w:t>La non dépose des Infrastructures ou les désordres constatés lors de cette dépose sont des motifs de rejet du Dossier de Fin de Travaux.</w:t>
      </w:r>
    </w:p>
    <w:p w14:paraId="0A404240" w14:textId="6525D549" w:rsidR="00C54EC1" w:rsidRPr="00411BA5" w:rsidRDefault="00C54EC1">
      <w:pPr>
        <w:suppressAutoHyphens w:val="0"/>
        <w:jc w:val="left"/>
        <w:rPr>
          <w:rFonts w:ascii="Helvetica 55 Roman" w:hAnsi="Helvetica 55 Roman" w:cs="Arial"/>
          <w:noProof/>
        </w:rPr>
      </w:pPr>
    </w:p>
    <w:p w14:paraId="6DE601CA" w14:textId="488DFD6E" w:rsidR="00B23A55" w:rsidRPr="00411BA5" w:rsidRDefault="00D718BC" w:rsidP="00AC549B">
      <w:pPr>
        <w:pStyle w:val="Texte"/>
        <w:spacing w:before="0"/>
        <w:rPr>
          <w:noProof/>
        </w:rPr>
      </w:pPr>
      <w:r w:rsidRPr="00411BA5">
        <w:rPr>
          <w:noProof/>
        </w:rPr>
        <w:t>A défaut de dépose des Infrastructures dans le délai de soixante-neuf (69) Jours Ouvrés précité, l’Opérateur d’Infrastructure se réserve la possibilité de démonter et déposer ou faire démonter et déposer, aux frais exclusifs de l’Opérateur, ces Infrastructures dix (10) Jours Ouvrés après que l’Opérateur en ait reçu la demande par lettre recommandée avec demande d’avis de réception restée infructueuse. Le cas échéant, l’Opérateur d’Infrastructure notifie à l’Opérateur la fin de travaux de dépose par lettre recommandée avec accusé de réception ; ce courrier mentionne le montant des travaux à la charge de l’Opérateur et entraine la résiliation des Liaisons concernées à compter de sa date d’envoi ainsi que l’exigibilité immédiate des sommes exposées par l’Opérateur d’Infrastructure.</w:t>
      </w:r>
    </w:p>
    <w:p w14:paraId="6DE601CB" w14:textId="77777777" w:rsidR="00B23A55" w:rsidRPr="00411BA5" w:rsidRDefault="00D718BC">
      <w:pPr>
        <w:pStyle w:val="Texte"/>
        <w:rPr>
          <w:noProof/>
        </w:rPr>
      </w:pPr>
      <w:r w:rsidRPr="00411BA5">
        <w:rPr>
          <w:noProof/>
        </w:rPr>
        <w:t>L’arrêt de la facturation de l’abonnement intervient à compter de l’acceptation du Dossier de Fin de Travaux par l’Opérateur d’Infrastructure.</w:t>
      </w:r>
    </w:p>
    <w:p w14:paraId="6DE601CC" w14:textId="77777777" w:rsidR="00B23A55" w:rsidRPr="00411BA5" w:rsidRDefault="00D718BC">
      <w:pPr>
        <w:pStyle w:val="Texte"/>
        <w:rPr>
          <w:noProof/>
        </w:rPr>
      </w:pPr>
      <w:r w:rsidRPr="00411BA5">
        <w:rPr>
          <w:noProof/>
        </w:rPr>
        <w:t>La suspension du présent Contrat entraîne automatiquement la suspension de toutes les Commandes de prestations en cours, déchargeant l’Opérateur d’Infrastructure de toute pénalité due à des délais de livraison non conformes. De la même manière, la résiliation du présent Contrat entraîne automatiquement, de plein droit et sans indemnité ou pénalité quelconque, la résiliation de toutes les Commandes en cours.</w:t>
      </w:r>
    </w:p>
    <w:p w14:paraId="6DE601CD" w14:textId="77777777" w:rsidR="00B23A55" w:rsidRPr="00411BA5" w:rsidRDefault="00D718BC" w:rsidP="00C54EC1">
      <w:pPr>
        <w:pStyle w:val="Texte"/>
        <w:spacing w:before="0"/>
        <w:rPr>
          <w:noProof/>
        </w:rPr>
      </w:pPr>
      <w:r w:rsidRPr="00411BA5">
        <w:rPr>
          <w:noProof/>
        </w:rPr>
        <w:t>La résiliation du Contrat, selon les modalités définies supra, ne met pas fin aux obligations des Parties relatives à la confidentialité, à la propriété intellectuelle ou à leur responsabilité.</w:t>
      </w:r>
    </w:p>
    <w:p w14:paraId="54FE00B4" w14:textId="77777777" w:rsidR="0039416F" w:rsidRPr="00411BA5" w:rsidRDefault="0039416F" w:rsidP="00C54EC1">
      <w:pPr>
        <w:pStyle w:val="Texte"/>
        <w:spacing w:before="0"/>
        <w:rPr>
          <w:noProof/>
        </w:rPr>
      </w:pPr>
    </w:p>
    <w:p w14:paraId="6DE601CF" w14:textId="3CA533D5" w:rsidR="00B23A55" w:rsidRPr="00411BA5" w:rsidRDefault="003211C1" w:rsidP="00045F04">
      <w:pPr>
        <w:pStyle w:val="Titre2"/>
      </w:pPr>
      <w:bookmarkStart w:id="1568" w:name="_Toc106343890"/>
      <w:bookmarkStart w:id="1569" w:name="_Toc188698561"/>
      <w:bookmarkStart w:id="1570" w:name="_Toc199565071"/>
      <w:bookmarkStart w:id="1571" w:name="_Toc199565275"/>
      <w:bookmarkStart w:id="1572" w:name="_Toc199817358"/>
      <w:bookmarkStart w:id="1573" w:name="_Toc200183233"/>
      <w:bookmarkStart w:id="1574" w:name="_Toc199929249"/>
      <w:bookmarkStart w:id="1575" w:name="_Toc202335949"/>
      <w:bookmarkStart w:id="1576" w:name="_Toc203457644"/>
      <w:bookmarkStart w:id="1577" w:name="_Toc249927599"/>
      <w:bookmarkStart w:id="1578" w:name="_Toc247604292"/>
      <w:bookmarkStart w:id="1579" w:name="_Toc307325151"/>
      <w:bookmarkStart w:id="1580" w:name="_Toc347131741"/>
      <w:bookmarkStart w:id="1581" w:name="_Toc370808494"/>
      <w:bookmarkStart w:id="1582" w:name="_Ref140064645"/>
      <w:bookmarkStart w:id="1583" w:name="_Toc144724193"/>
      <w:r>
        <w:t xml:space="preserve"> </w:t>
      </w:r>
      <w:bookmarkStart w:id="1584" w:name="_Toc145582754"/>
      <w:r w:rsidR="00D718BC" w:rsidRPr="00411BA5">
        <w:t>Solde et remboursement</w:t>
      </w:r>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p>
    <w:p w14:paraId="6DE601D0" w14:textId="77777777" w:rsidR="00B23A55" w:rsidRPr="00411BA5" w:rsidRDefault="00D718BC">
      <w:pPr>
        <w:pStyle w:val="Texte"/>
        <w:rPr>
          <w:noProof/>
        </w:rPr>
      </w:pPr>
      <w:r w:rsidRPr="00411BA5">
        <w:rPr>
          <w:noProof/>
        </w:rPr>
        <w:t>Lorsque le Contrat est résilié, l’Opérateur d’Infrastructure établit le solde du compte à la date de résiliation en tenant compte des éventuelles indemnités dues par l’Opérateur et des éventuels frais à la charge de l’Opérateur mentionnés à l’article 15.6 ci-dessus.</w:t>
      </w:r>
    </w:p>
    <w:p w14:paraId="7E7A8C47" w14:textId="77777777" w:rsidR="00C54EC1" w:rsidRPr="00411BA5" w:rsidRDefault="00C54EC1">
      <w:pPr>
        <w:pStyle w:val="Texte"/>
        <w:rPr>
          <w:noProof/>
        </w:rPr>
      </w:pPr>
    </w:p>
    <w:p w14:paraId="6DE601D2" w14:textId="77777777" w:rsidR="00B23A55" w:rsidRPr="00411BA5" w:rsidRDefault="00D718BC" w:rsidP="00CC1049">
      <w:pPr>
        <w:pStyle w:val="Titre1"/>
      </w:pPr>
      <w:bookmarkStart w:id="1585" w:name="_Toc349120119"/>
      <w:bookmarkStart w:id="1586" w:name="_Toc349121972"/>
      <w:bookmarkStart w:id="1587" w:name="_Toc349131470"/>
      <w:bookmarkStart w:id="1588" w:name="_Toc349287952"/>
      <w:bookmarkStart w:id="1589" w:name="_Toc106343891"/>
      <w:bookmarkStart w:id="1590" w:name="_Toc188698562"/>
      <w:bookmarkStart w:id="1591" w:name="_Ref199039923"/>
      <w:bookmarkStart w:id="1592" w:name="_Ref199040175"/>
      <w:bookmarkStart w:id="1593" w:name="_Toc199565073"/>
      <w:bookmarkStart w:id="1594" w:name="_Toc199565277"/>
      <w:bookmarkStart w:id="1595" w:name="_Toc199817360"/>
      <w:bookmarkStart w:id="1596" w:name="_Toc200183235"/>
      <w:bookmarkStart w:id="1597" w:name="_Toc199929251"/>
      <w:bookmarkStart w:id="1598" w:name="_Toc202335954"/>
      <w:bookmarkStart w:id="1599" w:name="_Toc203457645"/>
      <w:bookmarkStart w:id="1600" w:name="_Toc249927600"/>
      <w:bookmarkStart w:id="1601" w:name="_Toc247604293"/>
      <w:bookmarkStart w:id="1602" w:name="_Toc307325152"/>
      <w:bookmarkStart w:id="1603" w:name="_Toc347131743"/>
      <w:bookmarkStart w:id="1604" w:name="_Toc370808495"/>
      <w:bookmarkStart w:id="1605" w:name="_Toc144724194"/>
      <w:bookmarkStart w:id="1606" w:name="_Toc145582755"/>
      <w:bookmarkEnd w:id="1585"/>
      <w:bookmarkEnd w:id="1586"/>
      <w:bookmarkEnd w:id="1587"/>
      <w:bookmarkEnd w:id="1588"/>
      <w:r w:rsidRPr="00411BA5">
        <w:t xml:space="preserve">- </w:t>
      </w:r>
      <w:bookmarkEnd w:id="1589"/>
      <w:r w:rsidRPr="00411BA5">
        <w:t>Propriété</w:t>
      </w:r>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bookmarkEnd w:id="1606"/>
    </w:p>
    <w:p w14:paraId="6DE601D3" w14:textId="77777777" w:rsidR="00B23A55" w:rsidRPr="00411BA5" w:rsidRDefault="00D718BC">
      <w:pPr>
        <w:rPr>
          <w:rFonts w:ascii="Helvetica 55 Roman" w:hAnsi="Helvetica 55 Roman"/>
          <w:noProof/>
        </w:rPr>
      </w:pPr>
      <w:bookmarkStart w:id="1607" w:name="_Toc188696447"/>
      <w:bookmarkStart w:id="1608" w:name="_Toc188696576"/>
      <w:bookmarkStart w:id="1609" w:name="_Toc188696705"/>
      <w:bookmarkStart w:id="1610" w:name="_Toc188696882"/>
      <w:bookmarkStart w:id="1611" w:name="_Toc188697010"/>
      <w:bookmarkStart w:id="1612" w:name="_Toc188696888"/>
      <w:bookmarkEnd w:id="1607"/>
      <w:bookmarkEnd w:id="1608"/>
      <w:bookmarkEnd w:id="1609"/>
      <w:bookmarkEnd w:id="1610"/>
      <w:bookmarkEnd w:id="1611"/>
      <w:bookmarkEnd w:id="1612"/>
      <w:r w:rsidRPr="00411BA5">
        <w:rPr>
          <w:rFonts w:ascii="Helvetica 55 Roman" w:hAnsi="Helvetica 55 Roman" w:cs="Arial"/>
          <w:noProof/>
        </w:rPr>
        <w:t xml:space="preserve">Le Contrat ne transfère à l’Opérateur d’Infrastructure aucun droit de propriété sur les Infrastructures de l’Opérateur. </w:t>
      </w:r>
    </w:p>
    <w:p w14:paraId="6DE601D4" w14:textId="77777777" w:rsidR="00B23A55" w:rsidRPr="00411BA5" w:rsidRDefault="00D718BC">
      <w:pPr>
        <w:rPr>
          <w:rFonts w:ascii="Helvetica 55 Roman" w:hAnsi="Helvetica 55 Roman" w:cs="Arial"/>
          <w:noProof/>
        </w:rPr>
      </w:pPr>
      <w:r w:rsidRPr="00411BA5">
        <w:rPr>
          <w:rFonts w:ascii="Helvetica 55 Roman" w:hAnsi="Helvetica 55 Roman" w:cs="Arial"/>
          <w:noProof/>
        </w:rPr>
        <w:t xml:space="preserve">Le Contrat ne transfère à l’Opérateur aucun droit de propriété sur l’un quelconque des éléments, mis à sa disposition au titre du Contrat. </w:t>
      </w:r>
    </w:p>
    <w:p w14:paraId="6DE601D5" w14:textId="77777777" w:rsidR="00B23A55" w:rsidRPr="00411BA5" w:rsidRDefault="00B23A55">
      <w:pPr>
        <w:pStyle w:val="style2"/>
        <w:rPr>
          <w:rFonts w:ascii="Helvetica 55 Roman" w:hAnsi="Helvetica 55 Roman" w:cs="Arial"/>
          <w:noProof/>
        </w:rPr>
      </w:pPr>
    </w:p>
    <w:p w14:paraId="6DE601D6" w14:textId="77777777" w:rsidR="00B23A55" w:rsidRPr="00411BA5" w:rsidRDefault="00D718BC">
      <w:pPr>
        <w:pStyle w:val="style2"/>
        <w:rPr>
          <w:rFonts w:ascii="Helvetica 55 Roman" w:hAnsi="Helvetica 55 Roman"/>
          <w:noProof/>
        </w:rPr>
      </w:pPr>
      <w:r w:rsidRPr="00411BA5">
        <w:rPr>
          <w:rFonts w:ascii="Helvetica 55 Roman" w:hAnsi="Helvetica 55 Roman" w:cs="Arial"/>
          <w:noProof/>
        </w:rPr>
        <w:lastRenderedPageBreak/>
        <w:t>En conséquence, l’Opérateur s’interdit de procéder à tout acte de disposition ou de permettre tout acte, quel qu’il soit, contraire au droit de propriété ou de licence de l’Opérateur d’Infrastructure et avisera l’Opérateur d’Infrastructure de toute atteinte à son droit, dans les meilleurs délais, à compter de la connaissance par l’Opérateur de cet acte afin de lui permettre de sauvegarder ses droits.</w:t>
      </w:r>
    </w:p>
    <w:p w14:paraId="6DE601D7" w14:textId="77777777" w:rsidR="00B23A55" w:rsidRPr="00411BA5" w:rsidRDefault="00B23A55">
      <w:pPr>
        <w:pStyle w:val="style2"/>
        <w:rPr>
          <w:rFonts w:ascii="Helvetica 55 Roman" w:hAnsi="Helvetica 55 Roman" w:cs="Arial"/>
          <w:noProof/>
        </w:rPr>
      </w:pPr>
    </w:p>
    <w:p w14:paraId="6DE601D8" w14:textId="77777777" w:rsidR="00B23A55" w:rsidRPr="00411BA5" w:rsidRDefault="00D718BC">
      <w:pPr>
        <w:pStyle w:val="style2"/>
        <w:rPr>
          <w:rFonts w:ascii="Helvetica 55 Roman" w:hAnsi="Helvetica 55 Roman" w:cs="Arial"/>
          <w:noProof/>
        </w:rPr>
      </w:pPr>
      <w:r w:rsidRPr="00411BA5">
        <w:rPr>
          <w:rFonts w:ascii="Helvetica 55 Roman" w:hAnsi="Helvetica 55 Roman" w:cs="Arial"/>
          <w:noProof/>
        </w:rPr>
        <w:t xml:space="preserve">L’Opérateur reconnaît expressément que l’utilisation, la reproduction ou la représentation des informations et de la documentation obtenues par l’Opérateur, dans le cadre du Contrat, est strictement limitée aux seules fins prévues lors de leur communication dans le cadre du Contrat. </w:t>
      </w:r>
    </w:p>
    <w:p w14:paraId="6DE601D9" w14:textId="77777777" w:rsidR="00B23A55" w:rsidRPr="00411BA5" w:rsidRDefault="00B23A55">
      <w:pPr>
        <w:pStyle w:val="style2"/>
        <w:rPr>
          <w:rFonts w:ascii="Helvetica 55 Roman" w:hAnsi="Helvetica 55 Roman" w:cs="Arial"/>
          <w:noProof/>
        </w:rPr>
      </w:pPr>
    </w:p>
    <w:p w14:paraId="6DE601DA" w14:textId="51987334" w:rsidR="00B23A55" w:rsidRPr="00411BA5" w:rsidRDefault="00D718BC">
      <w:pPr>
        <w:pStyle w:val="style2"/>
        <w:rPr>
          <w:rFonts w:ascii="Helvetica 55 Roman" w:hAnsi="Helvetica 55 Roman"/>
          <w:noProof/>
        </w:rPr>
      </w:pPr>
      <w:r w:rsidRPr="00411BA5">
        <w:rPr>
          <w:rFonts w:ascii="Helvetica 55 Roman" w:hAnsi="Helvetica 55 Roman"/>
          <w:noProof/>
        </w:rPr>
        <w:t>Toute autre utilisation pourra entraîner, et ce par dérogation à l’</w:t>
      </w:r>
      <w:r w:rsidRPr="00411BA5">
        <w:rPr>
          <w:rFonts w:ascii="Helvetica 55 Roman" w:hAnsi="Helvetica 55 Roman"/>
          <w:noProof/>
        </w:rPr>
        <w:fldChar w:fldCharType="begin"/>
      </w:r>
      <w:r w:rsidRPr="00411BA5">
        <w:rPr>
          <w:rFonts w:ascii="Helvetica 55 Roman" w:hAnsi="Helvetica 55 Roman"/>
          <w:noProof/>
        </w:rPr>
        <w:instrText xml:space="preserve"> REF _Ref252786112 </w:instrText>
      </w:r>
      <w:r w:rsidR="00411BA5">
        <w:rPr>
          <w:rFonts w:ascii="Helvetica 55 Roman" w:hAnsi="Helvetica 55 Roman"/>
          <w:noProof/>
        </w:rPr>
        <w:instrText xml:space="preserve"> \* MERGEFORMAT </w:instrText>
      </w:r>
      <w:r w:rsidRPr="00411BA5">
        <w:rPr>
          <w:rFonts w:ascii="Helvetica 55 Roman" w:hAnsi="Helvetica 55 Roman"/>
          <w:noProof/>
        </w:rPr>
        <w:fldChar w:fldCharType="separate"/>
      </w:r>
      <w:r w:rsidRPr="00411BA5">
        <w:rPr>
          <w:rFonts w:ascii="Helvetica 55 Roman" w:hAnsi="Helvetica 55 Roman"/>
          <w:noProof/>
        </w:rPr>
        <w:t xml:space="preserve">article 5 </w:t>
      </w:r>
      <w:r w:rsidRPr="00411BA5">
        <w:rPr>
          <w:rFonts w:ascii="Helvetica 55 Roman" w:hAnsi="Helvetica 55 Roman"/>
          <w:noProof/>
        </w:rPr>
        <w:fldChar w:fldCharType="end"/>
      </w:r>
      <w:r w:rsidRPr="00411BA5">
        <w:rPr>
          <w:rFonts w:ascii="Helvetica 55 Roman" w:hAnsi="Helvetica 55 Roman"/>
          <w:noProof/>
        </w:rPr>
        <w:t xml:space="preserve">du Contrat, la résiliation immédiate du Contrat sans autre formalisme. </w:t>
      </w:r>
    </w:p>
    <w:p w14:paraId="6DE601DB" w14:textId="77777777" w:rsidR="00B23A55" w:rsidRPr="00411BA5" w:rsidRDefault="00B23A55">
      <w:pPr>
        <w:pStyle w:val="style2"/>
        <w:rPr>
          <w:rFonts w:ascii="Helvetica 55 Roman" w:hAnsi="Helvetica 55 Roman"/>
          <w:noProof/>
        </w:rPr>
      </w:pPr>
    </w:p>
    <w:p w14:paraId="6DE601DC" w14:textId="77777777" w:rsidR="00B23A55" w:rsidRPr="00411BA5" w:rsidRDefault="00D718BC">
      <w:pPr>
        <w:pStyle w:val="style2"/>
        <w:rPr>
          <w:rFonts w:ascii="Helvetica 55 Roman" w:hAnsi="Helvetica 55 Roman" w:cs="Arial"/>
          <w:noProof/>
        </w:rPr>
      </w:pPr>
      <w:r w:rsidRPr="00411BA5">
        <w:rPr>
          <w:rFonts w:ascii="Helvetica 55 Roman" w:hAnsi="Helvetica 55 Roman" w:cs="Arial"/>
          <w:noProof/>
        </w:rPr>
        <w:t>Toute reproduction ou représentation intégrale ou partielle des informations et de la documentation obtenues par l’Opérateur, dans le cadre du Contrat, par quelque procédé que ce soit, faite en violation des dispositions du présent article, sans le consentement préalable et écrit de l’Opérateur d’Infrastructure, est illicite et susceptible de constituer une contrefaçon pouvant donner lieu à des sanctions civiles et/ou pénales.</w:t>
      </w:r>
    </w:p>
    <w:p w14:paraId="479F46D9" w14:textId="77777777" w:rsidR="00AC549B" w:rsidRPr="00411BA5" w:rsidRDefault="00AC549B">
      <w:pPr>
        <w:pStyle w:val="style2"/>
        <w:rPr>
          <w:rFonts w:ascii="Helvetica 55 Roman" w:hAnsi="Helvetica 55 Roman"/>
          <w:noProof/>
        </w:rPr>
      </w:pPr>
    </w:p>
    <w:p w14:paraId="6DE601DD" w14:textId="77777777" w:rsidR="00B23A55" w:rsidRPr="00411BA5" w:rsidRDefault="00D718BC" w:rsidP="00CC1049">
      <w:pPr>
        <w:pStyle w:val="Titre1"/>
      </w:pPr>
      <w:bookmarkStart w:id="1613" w:name="_Toc188696457"/>
      <w:bookmarkStart w:id="1614" w:name="_Toc188696586"/>
      <w:bookmarkStart w:id="1615" w:name="_Toc188696715"/>
      <w:bookmarkStart w:id="1616" w:name="_Toc188696892"/>
      <w:bookmarkStart w:id="1617" w:name="_Toc188697020"/>
      <w:bookmarkStart w:id="1618" w:name="_Toc188697147"/>
      <w:bookmarkStart w:id="1619" w:name="_Toc188697858"/>
      <w:bookmarkStart w:id="1620" w:name="_Toc188698566"/>
      <w:bookmarkStart w:id="1621" w:name="_Toc188700637"/>
      <w:bookmarkStart w:id="1622" w:name="_Toc188700742"/>
      <w:bookmarkStart w:id="1623" w:name="_Toc188700975"/>
      <w:bookmarkStart w:id="1624" w:name="_Toc188957188"/>
      <w:bookmarkStart w:id="1625" w:name="_Toc188957936"/>
      <w:bookmarkStart w:id="1626" w:name="_Toc329687049"/>
      <w:bookmarkStart w:id="1627" w:name="_Toc329687161"/>
      <w:bookmarkStart w:id="1628" w:name="_Toc329688837"/>
      <w:bookmarkStart w:id="1629" w:name="_Toc520208965"/>
      <w:bookmarkStart w:id="1630" w:name="_Toc500492474"/>
      <w:bookmarkStart w:id="1631" w:name="_Toc502073065"/>
      <w:bookmarkStart w:id="1632" w:name="_Toc504143813"/>
      <w:bookmarkStart w:id="1633" w:name="_Toc504143902"/>
      <w:bookmarkStart w:id="1634" w:name="_Toc504145045"/>
      <w:bookmarkStart w:id="1635" w:name="_Toc505007654"/>
      <w:bookmarkStart w:id="1636" w:name="_Toc500492476"/>
      <w:bookmarkStart w:id="1637" w:name="_Toc502073067"/>
      <w:bookmarkStart w:id="1638" w:name="_Toc504143815"/>
      <w:bookmarkStart w:id="1639" w:name="_Toc504143904"/>
      <w:bookmarkStart w:id="1640" w:name="_Toc504145047"/>
      <w:bookmarkStart w:id="1641" w:name="_Toc505007656"/>
      <w:bookmarkStart w:id="1642" w:name="_Toc500492478"/>
      <w:bookmarkStart w:id="1643" w:name="_Toc502073069"/>
      <w:bookmarkStart w:id="1644" w:name="_Toc504143817"/>
      <w:bookmarkStart w:id="1645" w:name="_Toc504143906"/>
      <w:bookmarkStart w:id="1646" w:name="_Toc504145049"/>
      <w:bookmarkStart w:id="1647" w:name="_Toc505007658"/>
      <w:bookmarkStart w:id="1648" w:name="_Toc500492480"/>
      <w:bookmarkStart w:id="1649" w:name="_Toc502073071"/>
      <w:bookmarkStart w:id="1650" w:name="_Toc504143819"/>
      <w:bookmarkStart w:id="1651" w:name="_Toc504143908"/>
      <w:bookmarkStart w:id="1652" w:name="_Toc504145051"/>
      <w:bookmarkStart w:id="1653" w:name="_Toc505007660"/>
      <w:bookmarkStart w:id="1654" w:name="_Toc500492481"/>
      <w:bookmarkStart w:id="1655" w:name="_Toc502073072"/>
      <w:bookmarkStart w:id="1656" w:name="_Toc504143820"/>
      <w:bookmarkStart w:id="1657" w:name="_Toc504143909"/>
      <w:bookmarkStart w:id="1658" w:name="_Toc504145052"/>
      <w:bookmarkStart w:id="1659" w:name="_Toc505007661"/>
      <w:bookmarkStart w:id="1660" w:name="_Toc500492482"/>
      <w:bookmarkStart w:id="1661" w:name="_Toc502073073"/>
      <w:bookmarkStart w:id="1662" w:name="_Toc504143821"/>
      <w:bookmarkStart w:id="1663" w:name="_Toc504143910"/>
      <w:bookmarkStart w:id="1664" w:name="_Toc504145053"/>
      <w:bookmarkStart w:id="1665" w:name="_Toc505007662"/>
      <w:bookmarkStart w:id="1666" w:name="_Toc500492484"/>
      <w:bookmarkStart w:id="1667" w:name="_Toc502073075"/>
      <w:bookmarkStart w:id="1668" w:name="_Toc504143823"/>
      <w:bookmarkStart w:id="1669" w:name="_Toc504143912"/>
      <w:bookmarkStart w:id="1670" w:name="_Toc504145055"/>
      <w:bookmarkStart w:id="1671" w:name="_Toc505007664"/>
      <w:bookmarkStart w:id="1672" w:name="_Toc500492485"/>
      <w:bookmarkStart w:id="1673" w:name="_Toc502073076"/>
      <w:bookmarkStart w:id="1674" w:name="_Toc504143824"/>
      <w:bookmarkStart w:id="1675" w:name="_Toc504143913"/>
      <w:bookmarkStart w:id="1676" w:name="_Toc504145056"/>
      <w:bookmarkStart w:id="1677" w:name="_Toc505007665"/>
      <w:bookmarkStart w:id="1678" w:name="_Toc500492486"/>
      <w:bookmarkStart w:id="1679" w:name="_Toc502073077"/>
      <w:bookmarkStart w:id="1680" w:name="_Toc504143825"/>
      <w:bookmarkStart w:id="1681" w:name="_Toc504143914"/>
      <w:bookmarkStart w:id="1682" w:name="_Toc504145057"/>
      <w:bookmarkStart w:id="1683" w:name="_Toc505007666"/>
      <w:bookmarkStart w:id="1684" w:name="_Toc500492487"/>
      <w:bookmarkStart w:id="1685" w:name="_Toc502073078"/>
      <w:bookmarkStart w:id="1686" w:name="_Toc504143826"/>
      <w:bookmarkStart w:id="1687" w:name="_Toc504143915"/>
      <w:bookmarkStart w:id="1688" w:name="_Toc504145058"/>
      <w:bookmarkStart w:id="1689" w:name="_Toc505007667"/>
      <w:bookmarkStart w:id="1690" w:name="_Toc520208966"/>
      <w:bookmarkStart w:id="1691" w:name="_Toc520208967"/>
      <w:bookmarkStart w:id="1692" w:name="_Toc520208968"/>
      <w:bookmarkStart w:id="1693" w:name="_Toc520208972"/>
      <w:bookmarkStart w:id="1694" w:name="_Toc520208974"/>
      <w:bookmarkStart w:id="1695" w:name="_Toc520208976"/>
      <w:bookmarkStart w:id="1696" w:name="_Toc257293345"/>
      <w:bookmarkStart w:id="1697" w:name="_Toc257293502"/>
      <w:bookmarkStart w:id="1698" w:name="_Toc257293893"/>
      <w:bookmarkStart w:id="1699" w:name="_Toc257293346"/>
      <w:bookmarkStart w:id="1700" w:name="_Toc257293503"/>
      <w:bookmarkStart w:id="1701" w:name="_Toc257293894"/>
      <w:bookmarkStart w:id="1702" w:name="_Toc257293349"/>
      <w:bookmarkStart w:id="1703" w:name="_Toc257293506"/>
      <w:bookmarkStart w:id="1704" w:name="_Toc257293897"/>
      <w:bookmarkStart w:id="1705" w:name="_Toc257293350"/>
      <w:bookmarkStart w:id="1706" w:name="_Toc257293507"/>
      <w:bookmarkStart w:id="1707" w:name="_Toc257293898"/>
      <w:bookmarkStart w:id="1708" w:name="_Toc248853819"/>
      <w:bookmarkStart w:id="1709" w:name="_Toc248854006"/>
      <w:bookmarkStart w:id="1710" w:name="_Toc200501636"/>
      <w:bookmarkStart w:id="1711" w:name="_Toc201111637"/>
      <w:bookmarkStart w:id="1712" w:name="_Toc201478048"/>
      <w:bookmarkStart w:id="1713" w:name="_Toc173300073"/>
      <w:bookmarkStart w:id="1714" w:name="_Toc333237074"/>
      <w:bookmarkStart w:id="1715" w:name="_Toc334633114"/>
      <w:bookmarkStart w:id="1716" w:name="_Toc333237076"/>
      <w:bookmarkStart w:id="1717" w:name="_Toc334633116"/>
      <w:bookmarkStart w:id="1718" w:name="_Toc520208978"/>
      <w:bookmarkStart w:id="1719" w:name="_Toc188697866"/>
      <w:bookmarkStart w:id="1720" w:name="_Toc188698574"/>
      <w:bookmarkStart w:id="1721" w:name="_Toc188700645"/>
      <w:bookmarkStart w:id="1722" w:name="_Toc188700750"/>
      <w:bookmarkStart w:id="1723" w:name="_Toc188700983"/>
      <w:bookmarkStart w:id="1724" w:name="_Toc188957196"/>
      <w:bookmarkStart w:id="1725" w:name="_Toc188957944"/>
      <w:bookmarkStart w:id="1726" w:name="_Toc188697869"/>
      <w:bookmarkStart w:id="1727" w:name="_Toc188698577"/>
      <w:bookmarkStart w:id="1728" w:name="_Toc188700648"/>
      <w:bookmarkStart w:id="1729" w:name="_Toc188700753"/>
      <w:bookmarkStart w:id="1730" w:name="_Toc188700986"/>
      <w:bookmarkStart w:id="1731" w:name="_Toc188957199"/>
      <w:bookmarkStart w:id="1732" w:name="_Toc188957947"/>
      <w:bookmarkStart w:id="1733" w:name="_Toc188698578"/>
      <w:bookmarkStart w:id="1734" w:name="_Toc199565080"/>
      <w:bookmarkStart w:id="1735" w:name="_Toc199565284"/>
      <w:bookmarkStart w:id="1736" w:name="_Toc199817367"/>
      <w:bookmarkStart w:id="1737" w:name="_Toc200183243"/>
      <w:bookmarkStart w:id="1738" w:name="_Toc199929259"/>
      <w:bookmarkStart w:id="1739" w:name="_Toc202335961"/>
      <w:bookmarkStart w:id="1740" w:name="_Toc203457651"/>
      <w:bookmarkStart w:id="1741" w:name="_Toc249927607"/>
      <w:bookmarkStart w:id="1742" w:name="_Toc247604298"/>
      <w:bookmarkStart w:id="1743" w:name="_Toc307325159"/>
      <w:bookmarkStart w:id="1744" w:name="_Toc347131750"/>
      <w:bookmarkStart w:id="1745" w:name="_Toc370808502"/>
      <w:bookmarkStart w:id="1746" w:name="_Toc144724195"/>
      <w:bookmarkStart w:id="1747" w:name="_Toc145582756"/>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bookmarkEnd w:id="1666"/>
      <w:bookmarkEnd w:id="1667"/>
      <w:bookmarkEnd w:id="1668"/>
      <w:bookmarkEnd w:id="1669"/>
      <w:bookmarkEnd w:id="1670"/>
      <w:bookmarkEnd w:id="1671"/>
      <w:bookmarkEnd w:id="1672"/>
      <w:bookmarkEnd w:id="1673"/>
      <w:bookmarkEnd w:id="1674"/>
      <w:bookmarkEnd w:id="1675"/>
      <w:bookmarkEnd w:id="1676"/>
      <w:bookmarkEnd w:id="1677"/>
      <w:bookmarkEnd w:id="1678"/>
      <w:bookmarkEnd w:id="1679"/>
      <w:bookmarkEnd w:id="1680"/>
      <w:bookmarkEnd w:id="1681"/>
      <w:bookmarkEnd w:id="1682"/>
      <w:bookmarkEnd w:id="1683"/>
      <w:bookmarkEnd w:id="1684"/>
      <w:bookmarkEnd w:id="1685"/>
      <w:bookmarkEnd w:id="1686"/>
      <w:bookmarkEnd w:id="1687"/>
      <w:bookmarkEnd w:id="1688"/>
      <w:bookmarkEnd w:id="1689"/>
      <w:bookmarkEnd w:id="1690"/>
      <w:bookmarkEnd w:id="1691"/>
      <w:bookmarkEnd w:id="1692"/>
      <w:bookmarkEnd w:id="1693"/>
      <w:bookmarkEnd w:id="1694"/>
      <w:bookmarkEnd w:id="1695"/>
      <w:bookmarkEnd w:id="1696"/>
      <w:bookmarkEnd w:id="1697"/>
      <w:bookmarkEnd w:id="1698"/>
      <w:bookmarkEnd w:id="1699"/>
      <w:bookmarkEnd w:id="1700"/>
      <w:bookmarkEnd w:id="1701"/>
      <w:bookmarkEnd w:id="1702"/>
      <w:bookmarkEnd w:id="1703"/>
      <w:bookmarkEnd w:id="1704"/>
      <w:bookmarkEnd w:id="1705"/>
      <w:bookmarkEnd w:id="1706"/>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bookmarkEnd w:id="1728"/>
      <w:bookmarkEnd w:id="1729"/>
      <w:bookmarkEnd w:id="1730"/>
      <w:bookmarkEnd w:id="1731"/>
      <w:bookmarkEnd w:id="1732"/>
      <w:r w:rsidRPr="00411BA5">
        <w:t xml:space="preserve">- </w:t>
      </w:r>
      <w:bookmarkEnd w:id="1733"/>
      <w:bookmarkEnd w:id="1734"/>
      <w:bookmarkEnd w:id="1735"/>
      <w:bookmarkEnd w:id="1736"/>
      <w:bookmarkEnd w:id="1737"/>
      <w:bookmarkEnd w:id="1738"/>
      <w:bookmarkEnd w:id="1739"/>
      <w:bookmarkEnd w:id="1740"/>
      <w:r w:rsidRPr="00411BA5">
        <w:t>Intégralité</w:t>
      </w:r>
      <w:bookmarkEnd w:id="1741"/>
      <w:bookmarkEnd w:id="1742"/>
      <w:bookmarkEnd w:id="1743"/>
      <w:bookmarkEnd w:id="1744"/>
      <w:bookmarkEnd w:id="1745"/>
      <w:bookmarkEnd w:id="1746"/>
      <w:bookmarkEnd w:id="1747"/>
    </w:p>
    <w:p w14:paraId="6DE601DE" w14:textId="77777777" w:rsidR="00B23A55" w:rsidRPr="00411BA5" w:rsidRDefault="00D718BC">
      <w:pPr>
        <w:rPr>
          <w:rFonts w:ascii="Helvetica 55 Roman" w:hAnsi="Helvetica 55 Roman" w:cs="Arial"/>
          <w:noProof/>
        </w:rPr>
      </w:pPr>
      <w:bookmarkStart w:id="1748" w:name="_Toc188957202"/>
      <w:bookmarkStart w:id="1749" w:name="_Toc188957950"/>
      <w:bookmarkStart w:id="1750" w:name="_Toc188698581"/>
      <w:bookmarkStart w:id="1751" w:name="_Toc390266810"/>
      <w:bookmarkEnd w:id="1748"/>
      <w:bookmarkEnd w:id="1749"/>
      <w:bookmarkEnd w:id="1750"/>
      <w:bookmarkEnd w:id="1751"/>
      <w:r w:rsidRPr="00411BA5">
        <w:rPr>
          <w:rFonts w:ascii="Helvetica 55 Roman" w:hAnsi="Helvetica 55 Roman" w:cs="Arial"/>
          <w:noProof/>
        </w:rPr>
        <w:t>Les dispositions du présent Contrat expriment l'intégralité de l’accord conclu entre les Parties et fixent les droits et obligations de chacune d’elles au titre du Contrat. Ces dispositions remplacent dans leur intégralité tous les autres engagements verbaux ou écrits antérieurs portant sur le même objet.</w:t>
      </w:r>
    </w:p>
    <w:p w14:paraId="42A53BEA" w14:textId="77777777" w:rsidR="00AC549B" w:rsidRPr="00411BA5" w:rsidRDefault="00AC549B">
      <w:pPr>
        <w:rPr>
          <w:rFonts w:ascii="Helvetica 55 Roman" w:hAnsi="Helvetica 55 Roman" w:cs="Arial"/>
          <w:noProof/>
        </w:rPr>
      </w:pPr>
    </w:p>
    <w:p w14:paraId="6DE601E0" w14:textId="77777777" w:rsidR="00B23A55" w:rsidRPr="00411BA5" w:rsidRDefault="00D718BC" w:rsidP="00CC1049">
      <w:pPr>
        <w:pStyle w:val="Titre1"/>
      </w:pPr>
      <w:bookmarkStart w:id="1752" w:name="_Toc106343894"/>
      <w:bookmarkStart w:id="1753" w:name="_Ref173300592"/>
      <w:bookmarkStart w:id="1754" w:name="_Toc188698582"/>
      <w:bookmarkStart w:id="1755" w:name="_Toc199565083"/>
      <w:bookmarkStart w:id="1756" w:name="_Toc199565287"/>
      <w:bookmarkStart w:id="1757" w:name="_Toc199817370"/>
      <w:bookmarkStart w:id="1758" w:name="_Toc200183246"/>
      <w:bookmarkStart w:id="1759" w:name="_Toc199929262"/>
      <w:bookmarkStart w:id="1760" w:name="_Toc202335964"/>
      <w:bookmarkStart w:id="1761" w:name="_Toc203457654"/>
      <w:bookmarkStart w:id="1762" w:name="_Toc249927611"/>
      <w:bookmarkStart w:id="1763" w:name="_Toc247604302"/>
      <w:bookmarkStart w:id="1764" w:name="_Toc307325163"/>
      <w:bookmarkStart w:id="1765" w:name="_Toc347131754"/>
      <w:bookmarkStart w:id="1766" w:name="_Toc370808506"/>
      <w:bookmarkStart w:id="1767" w:name="_Toc144724196"/>
      <w:bookmarkStart w:id="1768" w:name="_Toc145582757"/>
      <w:r w:rsidRPr="00411BA5">
        <w:t>- Dispositions générales sur les commandes</w:t>
      </w:r>
      <w:bookmarkEnd w:id="1752"/>
      <w:bookmarkEnd w:id="1753"/>
      <w:bookmarkEnd w:id="1754"/>
      <w:bookmarkEnd w:id="1755"/>
      <w:bookmarkEnd w:id="1756"/>
      <w:bookmarkEnd w:id="1757"/>
      <w:bookmarkEnd w:id="1758"/>
      <w:bookmarkEnd w:id="1759"/>
      <w:bookmarkEnd w:id="1760"/>
      <w:bookmarkEnd w:id="1761"/>
      <w:bookmarkEnd w:id="1762"/>
      <w:bookmarkEnd w:id="1763"/>
      <w:bookmarkEnd w:id="1764"/>
      <w:bookmarkEnd w:id="1765"/>
      <w:bookmarkEnd w:id="1766"/>
      <w:bookmarkEnd w:id="1767"/>
      <w:bookmarkEnd w:id="1768"/>
    </w:p>
    <w:p w14:paraId="6DE601E1" w14:textId="77777777" w:rsidR="00B23A55" w:rsidRPr="00411BA5" w:rsidRDefault="00D718BC">
      <w:pPr>
        <w:pStyle w:val="Texte"/>
        <w:rPr>
          <w:noProof/>
        </w:rPr>
      </w:pPr>
      <w:r w:rsidRPr="00411BA5">
        <w:rPr>
          <w:noProof/>
        </w:rPr>
        <w:t>La réalisation de toutes nouvelles prestations commandées au titre du présent Contrat est subordonnée au paiement préalable des sommes dont l’Opérateur est redevable au titre du Contrat.</w:t>
      </w:r>
    </w:p>
    <w:p w14:paraId="79B9AA82" w14:textId="77777777" w:rsidR="008267B5" w:rsidRPr="00411BA5" w:rsidRDefault="008267B5" w:rsidP="00AC549B">
      <w:pPr>
        <w:pStyle w:val="Texte"/>
        <w:spacing w:before="0"/>
        <w:rPr>
          <w:noProof/>
        </w:rPr>
      </w:pPr>
    </w:p>
    <w:p w14:paraId="6DE601E3" w14:textId="0B954D0D" w:rsidR="00B23A55" w:rsidRPr="00411BA5" w:rsidRDefault="00D718BC" w:rsidP="00AC549B">
      <w:pPr>
        <w:pStyle w:val="Texte"/>
        <w:spacing w:before="0"/>
        <w:rPr>
          <w:noProof/>
        </w:rPr>
      </w:pPr>
      <w:r w:rsidRPr="00411BA5">
        <w:rPr>
          <w:noProof/>
        </w:rPr>
        <w:t>Dans le cas où l’Opérateur fait l’objet d’une mesure de suspension conformément aux stipulations des présentes Conditions Générales, la réalisation de toute nouvelle prestation commandée au titre du Contrat est subordonnée au respect préalable des obligations ayant entraîné ladite mesure de suspension.</w:t>
      </w:r>
    </w:p>
    <w:p w14:paraId="44B0A87B" w14:textId="77777777" w:rsidR="008267B5" w:rsidRPr="00411BA5" w:rsidRDefault="008267B5" w:rsidP="00AC549B">
      <w:pPr>
        <w:pStyle w:val="Texte"/>
        <w:spacing w:before="0"/>
        <w:rPr>
          <w:noProof/>
        </w:rPr>
      </w:pPr>
    </w:p>
    <w:p w14:paraId="6DE601E4" w14:textId="62CF45AB" w:rsidR="00B23A55" w:rsidRPr="00411BA5" w:rsidRDefault="00D718BC" w:rsidP="00AC549B">
      <w:pPr>
        <w:pStyle w:val="Texte"/>
        <w:spacing w:before="0"/>
        <w:rPr>
          <w:noProof/>
        </w:rPr>
      </w:pPr>
      <w:r w:rsidRPr="00411BA5">
        <w:rPr>
          <w:noProof/>
        </w:rPr>
        <w:t>Dans le cas où l’Opérateur d’Infrastructure demande à l’Opérateur la réactualisation de sa garantie financière, conformément à l’Accord Cadre, la réalisation de toute nouvelle prestation commandée au titre du Contrat est subordonnée au respect préalable de cette obligation. Dans le cas où un acompte est requis, l’Opérateur d’Infrastructure se réserve le droit d’exiger le paiement effectif de cet acompte avant de débuter la réalisation toute nouvelle prestation commandée.</w:t>
      </w:r>
      <w:bookmarkStart w:id="1769" w:name="_Toc188697876"/>
      <w:bookmarkStart w:id="1770" w:name="_Toc188698584"/>
      <w:bookmarkStart w:id="1771" w:name="_Toc188700655"/>
      <w:bookmarkStart w:id="1772" w:name="_Toc188700760"/>
      <w:bookmarkStart w:id="1773" w:name="_Toc188700993"/>
      <w:bookmarkStart w:id="1774" w:name="_Toc188957206"/>
      <w:bookmarkStart w:id="1775" w:name="_Toc188957954"/>
      <w:bookmarkStart w:id="1776" w:name="_Toc505007674"/>
      <w:bookmarkStart w:id="1777" w:name="_Toc505007675"/>
      <w:bookmarkStart w:id="1778" w:name="_Toc505007676"/>
      <w:bookmarkStart w:id="1779" w:name="_Toc505007678"/>
      <w:bookmarkStart w:id="1780" w:name="_Toc505007680"/>
      <w:bookmarkStart w:id="1781" w:name="_Toc505007682"/>
      <w:bookmarkStart w:id="1782" w:name="_Toc505007684"/>
      <w:bookmarkStart w:id="1783" w:name="_Toc505007685"/>
      <w:bookmarkStart w:id="1784" w:name="_Toc188697878"/>
      <w:bookmarkStart w:id="1785" w:name="_Toc188698586"/>
      <w:bookmarkStart w:id="1786" w:name="_Toc188700657"/>
      <w:bookmarkStart w:id="1787" w:name="_Toc188700762"/>
      <w:bookmarkStart w:id="1788" w:name="_Toc188700995"/>
      <w:bookmarkStart w:id="1789" w:name="_Toc188957208"/>
      <w:bookmarkStart w:id="1790" w:name="_Toc188957956"/>
      <w:bookmarkStart w:id="1791" w:name="_Toc188697881"/>
      <w:bookmarkStart w:id="1792" w:name="_Toc188698589"/>
      <w:bookmarkStart w:id="1793" w:name="_Toc188700660"/>
      <w:bookmarkStart w:id="1794" w:name="_Toc188700765"/>
      <w:bookmarkStart w:id="1795" w:name="_Toc188700998"/>
      <w:bookmarkStart w:id="1796" w:name="_Toc188957211"/>
      <w:bookmarkStart w:id="1797" w:name="_Toc188957959"/>
      <w:bookmarkStart w:id="1798" w:name="_Toc505007686"/>
      <w:bookmarkStart w:id="1799" w:name="_Toc349121988"/>
      <w:bookmarkStart w:id="1800" w:name="_Toc349120141"/>
      <w:bookmarkStart w:id="1801" w:name="_Toc349121989"/>
      <w:bookmarkStart w:id="1802" w:name="_Toc349120142"/>
      <w:bookmarkStart w:id="1803" w:name="_Toc349121990"/>
      <w:bookmarkStart w:id="1804" w:name="_Toc173571638"/>
      <w:bookmarkStart w:id="1805" w:name="_Toc505007689"/>
      <w:bookmarkStart w:id="1806" w:name="_Toc505007690"/>
      <w:bookmarkStart w:id="1807" w:name="_Toc498589422"/>
      <w:bookmarkStart w:id="1808" w:name="_Toc505007693"/>
      <w:bookmarkStart w:id="1809" w:name="_Toc498589423"/>
      <w:bookmarkStart w:id="1810" w:name="_Toc505007694"/>
      <w:bookmarkStart w:id="1811" w:name="_Toc498589424"/>
      <w:bookmarkStart w:id="1812" w:name="_Toc505007695"/>
      <w:bookmarkStart w:id="1813" w:name="_Toc349121992"/>
      <w:bookmarkStart w:id="1814" w:name="_Toc349120144"/>
      <w:bookmarkStart w:id="1815" w:name="_Toc349121993"/>
      <w:bookmarkStart w:id="1816" w:name="_Toc505007699"/>
      <w:bookmarkStart w:id="1817" w:name="_Toc505007702"/>
      <w:bookmarkStart w:id="1818" w:name="_Toc212517774"/>
      <w:bookmarkStart w:id="1819" w:name="_Toc212518166"/>
      <w:bookmarkStart w:id="1820" w:name="_Toc212518345"/>
      <w:bookmarkStart w:id="1821" w:name="_Toc212521290"/>
      <w:bookmarkStart w:id="1822" w:name="_Toc212951839"/>
      <w:bookmarkStart w:id="1823" w:name="_Toc212517775"/>
      <w:bookmarkStart w:id="1824" w:name="_Toc212518167"/>
      <w:bookmarkStart w:id="1825" w:name="_Toc212518346"/>
      <w:bookmarkStart w:id="1826" w:name="_Toc212521291"/>
      <w:bookmarkStart w:id="1827" w:name="_Toc212951840"/>
      <w:bookmarkStart w:id="1828" w:name="_Toc505007707"/>
      <w:bookmarkStart w:id="1829" w:name="_Toc505007708"/>
      <w:bookmarkStart w:id="1830" w:name="_Toc173571641"/>
      <w:bookmarkStart w:id="1831" w:name="_Toc173571643"/>
      <w:bookmarkStart w:id="1832" w:name="_Toc173300090"/>
      <w:bookmarkStart w:id="1833" w:name="_Toc505007711"/>
      <w:bookmarkStart w:id="1834" w:name="_Toc349120148"/>
      <w:bookmarkStart w:id="1835" w:name="_Toc349121997"/>
      <w:bookmarkStart w:id="1836" w:name="_Toc188698596"/>
      <w:bookmarkStart w:id="1837" w:name="_Toc199565090"/>
      <w:bookmarkStart w:id="1838" w:name="_Toc199565294"/>
      <w:bookmarkStart w:id="1839" w:name="_Toc199817377"/>
      <w:bookmarkStart w:id="1840" w:name="_Toc200183253"/>
      <w:bookmarkStart w:id="1841" w:name="_Toc199929269"/>
      <w:bookmarkStart w:id="1842" w:name="_Toc202335971"/>
      <w:bookmarkStart w:id="1843" w:name="_Toc203457661"/>
      <w:bookmarkStart w:id="1844" w:name="_Toc249927617"/>
      <w:bookmarkStart w:id="1845" w:name="_Toc247604308"/>
      <w:bookmarkStart w:id="1846" w:name="_Toc307325169"/>
      <w:bookmarkStart w:id="1847" w:name="_Toc347131760"/>
      <w:bookmarkStart w:id="1848" w:name="_Toc370808512"/>
      <w:bookmarkEnd w:id="1769"/>
      <w:bookmarkEnd w:id="1770"/>
      <w:bookmarkEnd w:id="1771"/>
      <w:bookmarkEnd w:id="1772"/>
      <w:bookmarkEnd w:id="1773"/>
      <w:bookmarkEnd w:id="1774"/>
      <w:bookmarkEnd w:id="1775"/>
      <w:bookmarkEnd w:id="1776"/>
      <w:bookmarkEnd w:id="1777"/>
      <w:bookmarkEnd w:id="1778"/>
      <w:bookmarkEnd w:id="1779"/>
      <w:bookmarkEnd w:id="1780"/>
      <w:bookmarkEnd w:id="1781"/>
      <w:bookmarkEnd w:id="1782"/>
      <w:bookmarkEnd w:id="1783"/>
      <w:bookmarkEnd w:id="1784"/>
      <w:bookmarkEnd w:id="1785"/>
      <w:bookmarkEnd w:id="1786"/>
      <w:bookmarkEnd w:id="1787"/>
      <w:bookmarkEnd w:id="1788"/>
      <w:bookmarkEnd w:id="1789"/>
      <w:bookmarkEnd w:id="1790"/>
      <w:bookmarkEnd w:id="1791"/>
      <w:bookmarkEnd w:id="1792"/>
      <w:bookmarkEnd w:id="1793"/>
      <w:bookmarkEnd w:id="1794"/>
      <w:bookmarkEnd w:id="1795"/>
      <w:bookmarkEnd w:id="1796"/>
      <w:bookmarkEnd w:id="1797"/>
      <w:bookmarkEnd w:id="1798"/>
      <w:bookmarkEnd w:id="1799"/>
      <w:bookmarkEnd w:id="1800"/>
      <w:bookmarkEnd w:id="1801"/>
      <w:bookmarkEnd w:id="1802"/>
      <w:bookmarkEnd w:id="1803"/>
      <w:bookmarkEnd w:id="1804"/>
      <w:bookmarkEnd w:id="1805"/>
      <w:bookmarkEnd w:id="1806"/>
      <w:bookmarkEnd w:id="1807"/>
      <w:bookmarkEnd w:id="1808"/>
      <w:bookmarkEnd w:id="1809"/>
      <w:bookmarkEnd w:id="1810"/>
      <w:bookmarkEnd w:id="1811"/>
      <w:bookmarkEnd w:id="1812"/>
      <w:bookmarkEnd w:id="1813"/>
      <w:bookmarkEnd w:id="1814"/>
      <w:bookmarkEnd w:id="1815"/>
      <w:bookmarkEnd w:id="1816"/>
      <w:bookmarkEnd w:id="1817"/>
      <w:bookmarkEnd w:id="1818"/>
      <w:bookmarkEnd w:id="1819"/>
      <w:bookmarkEnd w:id="1820"/>
      <w:bookmarkEnd w:id="1821"/>
      <w:bookmarkEnd w:id="1822"/>
      <w:bookmarkEnd w:id="1823"/>
      <w:bookmarkEnd w:id="1824"/>
      <w:bookmarkEnd w:id="1825"/>
      <w:bookmarkEnd w:id="1826"/>
      <w:bookmarkEnd w:id="1827"/>
      <w:bookmarkEnd w:id="1828"/>
      <w:bookmarkEnd w:id="1829"/>
      <w:bookmarkEnd w:id="1830"/>
      <w:bookmarkEnd w:id="1831"/>
      <w:bookmarkEnd w:id="1832"/>
      <w:bookmarkEnd w:id="1833"/>
      <w:bookmarkEnd w:id="1834"/>
      <w:bookmarkEnd w:id="1835"/>
    </w:p>
    <w:p w14:paraId="4EF23EF1" w14:textId="77777777" w:rsidR="008267B5" w:rsidRPr="00411BA5" w:rsidRDefault="008267B5" w:rsidP="00DC1179">
      <w:pPr>
        <w:pStyle w:val="Texte"/>
        <w:spacing w:before="0"/>
        <w:rPr>
          <w:noProof/>
        </w:rPr>
      </w:pPr>
    </w:p>
    <w:p w14:paraId="7D3E1098" w14:textId="77777777" w:rsidR="003211C1" w:rsidRDefault="003211C1">
      <w:pPr>
        <w:suppressAutoHyphens w:val="0"/>
        <w:jc w:val="left"/>
        <w:rPr>
          <w:rFonts w:ascii="Helvetica 55 Roman" w:hAnsi="Helvetica 55 Roman" w:cs="Arial"/>
          <w:b/>
          <w:bCs/>
          <w:noProof/>
          <w:sz w:val="36"/>
          <w:szCs w:val="36"/>
        </w:rPr>
      </w:pPr>
      <w:bookmarkStart w:id="1849" w:name="_Toc144724197"/>
      <w:r>
        <w:br w:type="page"/>
      </w:r>
    </w:p>
    <w:p w14:paraId="6DE601E5" w14:textId="4234C388" w:rsidR="00B23A55" w:rsidRPr="00411BA5" w:rsidRDefault="00D718BC" w:rsidP="00CC1049">
      <w:pPr>
        <w:pStyle w:val="Titre1"/>
      </w:pPr>
      <w:bookmarkStart w:id="1850" w:name="_Toc145582758"/>
      <w:r w:rsidRPr="00411BA5">
        <w:lastRenderedPageBreak/>
        <w:t>- Signatures</w:t>
      </w:r>
      <w:bookmarkEnd w:id="1836"/>
      <w:bookmarkEnd w:id="1837"/>
      <w:bookmarkEnd w:id="1838"/>
      <w:bookmarkEnd w:id="1839"/>
      <w:bookmarkEnd w:id="1840"/>
      <w:bookmarkEnd w:id="1841"/>
      <w:bookmarkEnd w:id="1842"/>
      <w:bookmarkEnd w:id="1843"/>
      <w:bookmarkEnd w:id="1844"/>
      <w:bookmarkEnd w:id="1845"/>
      <w:bookmarkEnd w:id="1846"/>
      <w:bookmarkEnd w:id="1847"/>
      <w:bookmarkEnd w:id="1848"/>
      <w:bookmarkEnd w:id="1849"/>
      <w:bookmarkEnd w:id="1850"/>
    </w:p>
    <w:p w14:paraId="6DE601E6" w14:textId="77777777" w:rsidR="00B23A55" w:rsidRPr="00411BA5" w:rsidRDefault="00D718BC">
      <w:pPr>
        <w:pStyle w:val="Texte"/>
        <w:spacing w:before="0"/>
        <w:rPr>
          <w:noProof/>
        </w:rPr>
      </w:pPr>
      <w:r w:rsidRPr="00411BA5">
        <w:rPr>
          <w:noProof/>
        </w:rPr>
        <w:t>Établi en deux originaux, dont un est remis à chaque Partie.</w:t>
      </w:r>
    </w:p>
    <w:p w14:paraId="6DE601E7" w14:textId="77777777" w:rsidR="00B23A55" w:rsidRPr="00411BA5" w:rsidRDefault="00B23A55">
      <w:pPr>
        <w:pStyle w:val="Texte"/>
        <w:spacing w:before="0"/>
        <w:rPr>
          <w:noProof/>
        </w:rPr>
      </w:pPr>
    </w:p>
    <w:tbl>
      <w:tblPr>
        <w:tblW w:w="10190" w:type="dxa"/>
        <w:tblCellMar>
          <w:left w:w="10" w:type="dxa"/>
          <w:right w:w="10" w:type="dxa"/>
        </w:tblCellMar>
        <w:tblLook w:val="04A0" w:firstRow="1" w:lastRow="0" w:firstColumn="1" w:lastColumn="0" w:noHBand="0" w:noVBand="1"/>
      </w:tblPr>
      <w:tblGrid>
        <w:gridCol w:w="5105"/>
        <w:gridCol w:w="5085"/>
      </w:tblGrid>
      <w:tr w:rsidR="00B23A55" w:rsidRPr="00411BA5" w14:paraId="6DE601EA" w14:textId="77777777">
        <w:trPr>
          <w:trHeight w:val="392"/>
        </w:trPr>
        <w:tc>
          <w:tcPr>
            <w:tcW w:w="5105" w:type="dxa"/>
            <w:shd w:val="clear" w:color="auto" w:fill="auto"/>
            <w:tcMar>
              <w:top w:w="0" w:type="dxa"/>
              <w:left w:w="70" w:type="dxa"/>
              <w:bottom w:w="0" w:type="dxa"/>
              <w:right w:w="70" w:type="dxa"/>
            </w:tcMar>
          </w:tcPr>
          <w:p w14:paraId="6DE601E8" w14:textId="77777777" w:rsidR="00B23A55" w:rsidRPr="00411BA5" w:rsidRDefault="00D718BC">
            <w:pPr>
              <w:pStyle w:val="Texte"/>
              <w:spacing w:before="0"/>
              <w:rPr>
                <w:noProof/>
              </w:rPr>
            </w:pPr>
            <w:r w:rsidRPr="00411BA5">
              <w:rPr>
                <w:noProof/>
              </w:rPr>
              <w:t>Pour l’Opérateur d’Infrastructure</w:t>
            </w:r>
          </w:p>
        </w:tc>
        <w:tc>
          <w:tcPr>
            <w:tcW w:w="5085" w:type="dxa"/>
            <w:shd w:val="clear" w:color="auto" w:fill="auto"/>
            <w:tcMar>
              <w:top w:w="0" w:type="dxa"/>
              <w:left w:w="70" w:type="dxa"/>
              <w:bottom w:w="0" w:type="dxa"/>
              <w:right w:w="70" w:type="dxa"/>
            </w:tcMar>
          </w:tcPr>
          <w:p w14:paraId="6DE601E9" w14:textId="77777777" w:rsidR="00B23A55" w:rsidRPr="00411BA5" w:rsidRDefault="00D718BC">
            <w:pPr>
              <w:pStyle w:val="Texte"/>
              <w:spacing w:before="0"/>
              <w:rPr>
                <w:noProof/>
              </w:rPr>
            </w:pPr>
            <w:r w:rsidRPr="00411BA5">
              <w:rPr>
                <w:noProof/>
              </w:rPr>
              <w:t>Pour l’Opérateur</w:t>
            </w:r>
          </w:p>
        </w:tc>
      </w:tr>
      <w:tr w:rsidR="00B23A55" w:rsidRPr="00411BA5" w14:paraId="6DE601F3" w14:textId="77777777">
        <w:trPr>
          <w:trHeight w:hRule="exact" w:val="3578"/>
        </w:trPr>
        <w:tc>
          <w:tcPr>
            <w:tcW w:w="5105" w:type="dxa"/>
            <w:shd w:val="clear" w:color="auto" w:fill="auto"/>
            <w:tcMar>
              <w:top w:w="0" w:type="dxa"/>
              <w:left w:w="70" w:type="dxa"/>
              <w:bottom w:w="0" w:type="dxa"/>
              <w:right w:w="70" w:type="dxa"/>
            </w:tcMar>
          </w:tcPr>
          <w:p w14:paraId="6DE601EB" w14:textId="77777777" w:rsidR="00B23A55" w:rsidRPr="00411BA5" w:rsidRDefault="00D718BC">
            <w:pPr>
              <w:pStyle w:val="Texte"/>
              <w:spacing w:before="0"/>
              <w:rPr>
                <w:noProof/>
              </w:rPr>
            </w:pPr>
            <w:r w:rsidRPr="00411BA5">
              <w:rPr>
                <w:noProof/>
              </w:rPr>
              <w:t>Fait à #ville#, le #date#</w:t>
            </w:r>
          </w:p>
          <w:p w14:paraId="6DE601EC" w14:textId="77777777" w:rsidR="00B23A55" w:rsidRPr="00411BA5" w:rsidRDefault="00B23A55">
            <w:pPr>
              <w:pStyle w:val="Texte"/>
              <w:spacing w:before="0"/>
              <w:rPr>
                <w:noProof/>
              </w:rPr>
            </w:pPr>
          </w:p>
          <w:p w14:paraId="6DE601ED" w14:textId="77777777" w:rsidR="00B23A55" w:rsidRPr="00411BA5" w:rsidRDefault="00D718BC">
            <w:pPr>
              <w:pStyle w:val="Texte"/>
              <w:spacing w:before="0"/>
              <w:rPr>
                <w:noProof/>
                <w:shd w:val="clear" w:color="auto" w:fill="FFFF00"/>
              </w:rPr>
            </w:pPr>
            <w:r w:rsidRPr="00411BA5">
              <w:rPr>
                <w:noProof/>
                <w:shd w:val="clear" w:color="auto" w:fill="FFFF00"/>
              </w:rPr>
              <w:t>#NOM PRENOM#</w:t>
            </w:r>
          </w:p>
          <w:p w14:paraId="6DE601EE" w14:textId="77777777" w:rsidR="00B23A55" w:rsidRPr="00411BA5" w:rsidRDefault="00D718BC">
            <w:pPr>
              <w:pStyle w:val="Texte"/>
              <w:spacing w:before="0"/>
              <w:rPr>
                <w:noProof/>
              </w:rPr>
            </w:pPr>
            <w:r w:rsidRPr="00411BA5">
              <w:rPr>
                <w:noProof/>
                <w:shd w:val="clear" w:color="auto" w:fill="FFFF00"/>
              </w:rPr>
              <w:t>#QUALITE#</w:t>
            </w:r>
          </w:p>
        </w:tc>
        <w:tc>
          <w:tcPr>
            <w:tcW w:w="5085" w:type="dxa"/>
            <w:shd w:val="clear" w:color="auto" w:fill="auto"/>
            <w:tcMar>
              <w:top w:w="0" w:type="dxa"/>
              <w:left w:w="70" w:type="dxa"/>
              <w:bottom w:w="0" w:type="dxa"/>
              <w:right w:w="70" w:type="dxa"/>
            </w:tcMar>
          </w:tcPr>
          <w:p w14:paraId="6DE601EF" w14:textId="77777777" w:rsidR="00B23A55" w:rsidRPr="00411BA5" w:rsidRDefault="00D718BC">
            <w:pPr>
              <w:pStyle w:val="Texte"/>
              <w:spacing w:before="0"/>
              <w:rPr>
                <w:noProof/>
              </w:rPr>
            </w:pPr>
            <w:r w:rsidRPr="00411BA5">
              <w:rPr>
                <w:noProof/>
              </w:rPr>
              <w:t>Fait à #ville#, le #date#</w:t>
            </w:r>
          </w:p>
          <w:p w14:paraId="6DE601F0" w14:textId="77777777" w:rsidR="00B23A55" w:rsidRPr="00411BA5" w:rsidRDefault="00B23A55">
            <w:pPr>
              <w:pStyle w:val="Texte"/>
              <w:spacing w:before="0"/>
              <w:rPr>
                <w:noProof/>
              </w:rPr>
            </w:pPr>
          </w:p>
          <w:p w14:paraId="6DE601F1" w14:textId="77777777" w:rsidR="00B23A55" w:rsidRPr="00411BA5" w:rsidRDefault="00D718BC">
            <w:pPr>
              <w:pStyle w:val="Texte"/>
              <w:spacing w:before="0"/>
              <w:rPr>
                <w:noProof/>
                <w:shd w:val="clear" w:color="auto" w:fill="FFFF00"/>
              </w:rPr>
            </w:pPr>
            <w:r w:rsidRPr="00411BA5">
              <w:rPr>
                <w:noProof/>
                <w:shd w:val="clear" w:color="auto" w:fill="FFFF00"/>
              </w:rPr>
              <w:t>#NOM PRENOM#</w:t>
            </w:r>
          </w:p>
          <w:p w14:paraId="6DE601F2" w14:textId="77777777" w:rsidR="00B23A55" w:rsidRPr="00411BA5" w:rsidRDefault="00D718BC">
            <w:pPr>
              <w:pStyle w:val="Texte"/>
              <w:spacing w:before="0"/>
              <w:rPr>
                <w:noProof/>
              </w:rPr>
            </w:pPr>
            <w:r w:rsidRPr="00411BA5">
              <w:rPr>
                <w:noProof/>
                <w:shd w:val="clear" w:color="auto" w:fill="FFFF00"/>
              </w:rPr>
              <w:t>#QUALITE#</w:t>
            </w:r>
          </w:p>
        </w:tc>
      </w:tr>
    </w:tbl>
    <w:p w14:paraId="6DE601F4" w14:textId="77777777" w:rsidR="00B23A55" w:rsidRPr="00411BA5" w:rsidRDefault="00B23A55">
      <w:pPr>
        <w:rPr>
          <w:rFonts w:ascii="Helvetica 55 Roman" w:hAnsi="Helvetica 55 Roman"/>
          <w:noProof/>
        </w:rPr>
      </w:pPr>
    </w:p>
    <w:sectPr w:rsidR="00B23A55" w:rsidRPr="00411BA5">
      <w:headerReference w:type="even" r:id="rId14"/>
      <w:headerReference w:type="default" r:id="rId15"/>
      <w:footerReference w:type="even" r:id="rId16"/>
      <w:footerReference w:type="default" r:id="rId17"/>
      <w:headerReference w:type="first" r:id="rId18"/>
      <w:footerReference w:type="first" r:id="rId19"/>
      <w:pgSz w:w="11907" w:h="16840"/>
      <w:pgMar w:top="1440" w:right="1021" w:bottom="1440" w:left="1021" w:header="567" w:footer="567" w:gutter="0"/>
      <w:pgNumType w:start="2"/>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A5F6E2" w14:textId="77777777" w:rsidR="003F67B8" w:rsidRDefault="003F67B8">
      <w:r>
        <w:separator/>
      </w:r>
    </w:p>
  </w:endnote>
  <w:endnote w:type="continuationSeparator" w:id="0">
    <w:p w14:paraId="1AB00234" w14:textId="77777777" w:rsidR="003F67B8" w:rsidRDefault="003F67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55 Roman">
    <w:altName w:val="Arial"/>
    <w:panose1 w:val="020B0604020202020204"/>
    <w:charset w:val="00"/>
    <w:family w:val="swiss"/>
    <w:pitch w:val="variable"/>
    <w:sig w:usb0="A00002AF" w:usb1="5000205B" w:usb2="00000000" w:usb3="00000000" w:csb0="0000009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Helv">
    <w:panose1 w:val="020B0604020202030204"/>
    <w:charset w:val="00"/>
    <w:family w:val="swiss"/>
    <w:pitch w:val="variable"/>
  </w:font>
  <w:font w:name="Tahoma">
    <w:panose1 w:val="020B0604030504040204"/>
    <w:charset w:val="00"/>
    <w:family w:val="swiss"/>
    <w:pitch w:val="variable"/>
    <w:sig w:usb0="E1002EFF" w:usb1="C000605B" w:usb2="00000029" w:usb3="00000000" w:csb0="000101FF" w:csb1="00000000"/>
  </w:font>
  <w:font w:name="MS Sans Serif">
    <w:altName w:val="Times New Roman"/>
    <w:charset w:val="00"/>
    <w:family w:val="auto"/>
    <w:pitch w:val="default"/>
  </w:font>
  <w:font w:name="CG Times (W1)">
    <w:charset w:val="00"/>
    <w:family w:val="roman"/>
    <w:pitch w:val="variable"/>
  </w:font>
  <w:font w:name="Times">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Bookman">
    <w:altName w:val="Cambria"/>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Arial (W1)">
    <w:altName w:val="Arial"/>
    <w:charset w:val="00"/>
    <w:family w:val="swiss"/>
    <w:pitch w:val="variable"/>
  </w:font>
  <w:font w:name="Helvetica 35 Thin">
    <w:altName w:val="Arial"/>
    <w:charset w:val="00"/>
    <w:family w:val="swiss"/>
    <w:pitch w:val="variable"/>
    <w:sig w:usb0="A00002AF" w:usb1="5000205B"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Helvetica Neue">
    <w:altName w:val="Arial"/>
    <w:panose1 w:val="00000000000000000000"/>
    <w:charset w:val="00"/>
    <w:family w:val="roman"/>
    <w:notTrueType/>
    <w:pitch w:val="default"/>
    <w:sig w:usb0="00000003" w:usb1="00000000" w:usb2="00000000" w:usb3="00000000" w:csb0="00000001" w:csb1="00000000"/>
  </w:font>
  <w:font w:name="Helvetica 75 Bold">
    <w:altName w:val="Arial"/>
    <w:panose1 w:val="020B0804020202020204"/>
    <w:charset w:val="00"/>
    <w:family w:val="swiss"/>
    <w:pitch w:val="variable"/>
    <w:sig w:usb0="A00002AF" w:usb1="5000205B" w:usb2="00000000" w:usb3="00000000" w:csb0="0000009F" w:csb1="00000000"/>
  </w:font>
  <w:font w:name="Times New (W1)">
    <w:altName w:val="Times New Roman"/>
    <w:charset w:val="00"/>
    <w:family w:val="roman"/>
    <w:pitch w:val="variable"/>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E5FFA2" w14:textId="77777777" w:rsidR="00D718BC" w:rsidRDefault="00D718BC">
    <w:pPr>
      <w:pStyle w:val="Pieddepage"/>
      <w:jc w:val="right"/>
    </w:pPr>
    <w:r>
      <w:rPr>
        <w:rFonts w:ascii="Helvetica 55 Roman" w:hAnsi="Helvetica 55 Roman"/>
        <w:noProof/>
        <w:sz w:val="16"/>
        <w:szCs w:val="16"/>
      </w:rPr>
      <mc:AlternateContent>
        <mc:Choice Requires="wps">
          <w:drawing>
            <wp:anchor distT="0" distB="0" distL="114300" distR="114300" simplePos="0" relativeHeight="251659264" behindDoc="0" locked="0" layoutInCell="1" allowOverlap="1" wp14:anchorId="6DE5FF98" wp14:editId="6DE5FF99">
              <wp:simplePos x="0" y="0"/>
              <wp:positionH relativeFrom="page">
                <wp:posOffset>0</wp:posOffset>
              </wp:positionH>
              <wp:positionV relativeFrom="page">
                <wp:posOffset>10274298</wp:posOffset>
              </wp:positionV>
              <wp:extent cx="7560944" cy="228600"/>
              <wp:effectExtent l="0" t="0" r="0" b="0"/>
              <wp:wrapNone/>
              <wp:docPr id="2019068190" name="MSIPCMba07456fa93eda87523a894c" descr="{&quot;HashCode&quot;:-309203560,&quot;Height&quot;:842.0,&quot;Width&quot;:595.0,&quot;Placement&quot;:&quot;Footer&quot;,&quot;Index&quot;:&quot;OddAndEven&quot;,&quot;Section&quot;:1,&quot;Top&quot;:0.0,&quot;Left&quot;:0.0}"/>
              <wp:cNvGraphicFramePr/>
              <a:graphic xmlns:a="http://schemas.openxmlformats.org/drawingml/2006/main">
                <a:graphicData uri="http://schemas.microsoft.com/office/word/2010/wordprocessingShape">
                  <wps:wsp>
                    <wps:cNvSpPr txBox="1"/>
                    <wps:spPr>
                      <a:xfrm>
                        <a:off x="0" y="0"/>
                        <a:ext cx="7560944" cy="228600"/>
                      </a:xfrm>
                      <a:prstGeom prst="rect">
                        <a:avLst/>
                      </a:prstGeom>
                      <a:noFill/>
                      <a:ln>
                        <a:noFill/>
                        <a:prstDash/>
                      </a:ln>
                    </wps:spPr>
                    <wps:txbx>
                      <w:txbxContent>
                        <w:p w14:paraId="6DE5FFA4" w14:textId="77777777" w:rsidR="00D718BC" w:rsidRDefault="00D718BC">
                          <w:pPr>
                            <w:jc w:val="center"/>
                            <w:rPr>
                              <w:rFonts w:ascii="Helvetica 75 Bold" w:hAnsi="Helvetica 75 Bold"/>
                              <w:color w:val="ED7D31"/>
                              <w:sz w:val="16"/>
                            </w:rPr>
                          </w:pPr>
                          <w:r>
                            <w:rPr>
                              <w:rFonts w:ascii="Helvetica 75 Bold" w:hAnsi="Helvetica 75 Bold"/>
                              <w:color w:val="ED7D31"/>
                              <w:sz w:val="16"/>
                            </w:rPr>
                            <w:t>Orange Restricted</w:t>
                          </w:r>
                        </w:p>
                      </w:txbxContent>
                    </wps:txbx>
                    <wps:bodyPr vert="horz" wrap="square" lIns="91440" tIns="0" rIns="91440" bIns="0" anchor="b" anchorCtr="0" compatLnSpc="1">
                      <a:noAutofit/>
                    </wps:bodyPr>
                  </wps:wsp>
                </a:graphicData>
              </a:graphic>
            </wp:anchor>
          </w:drawing>
        </mc:Choice>
        <mc:Fallback>
          <w:pict>
            <v:shapetype w14:anchorId="6DE5FF98" id="_x0000_t202" coordsize="21600,21600" o:spt="202" path="m,l,21600r21600,l21600,xe">
              <v:stroke joinstyle="miter"/>
              <v:path gradientshapeok="t" o:connecttype="rect"/>
            </v:shapetype>
            <v:shape id="MSIPCMba07456fa93eda87523a894c" o:spid="_x0000_s1026" type="#_x0000_t202" alt="{&quot;HashCode&quot;:-309203560,&quot;Height&quot;:842.0,&quot;Width&quot;:595.0,&quot;Placement&quot;:&quot;Footer&quot;,&quot;Index&quot;:&quot;OddAndEven&quot;,&quot;Section&quot;:1,&quot;Top&quot;:0.0,&quot;Left&quot;:0.0}" style="position:absolute;left:0;text-align:left;margin-left:0;margin-top:809pt;width:595.35pt;height:18pt;z-index:251659264;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" filled="f" stroked="f">
              <v:textbox inset=",0,,0">
                <w:txbxContent>
                  <w:p w14:paraId="6DE5FFA4" w14:textId="77777777" w:rsidR="00D718BC" w:rsidRDefault="00D718BC">
                    <w:pPr>
                      <w:jc w:val="center"/>
                      <w:rPr>
                        <w:rFonts w:ascii="Helvetica 75 Bold" w:hAnsi="Helvetica 75 Bold"/>
                        <w:color w:val="ED7D31"/>
                        <w:sz w:val="16"/>
                      </w:rPr>
                    </w:pPr>
                    <w:r>
                      <w:rPr>
                        <w:rFonts w:ascii="Helvetica 75 Bold" w:hAnsi="Helvetica 75 Bold"/>
                        <w:color w:val="ED7D31"/>
                        <w:sz w:val="16"/>
                      </w:rPr>
                      <w:t>Orange Restricted</w:t>
                    </w:r>
                  </w:p>
                </w:txbxContent>
              </v:textbox>
              <w10:wrap anchorx="page" anchory="page"/>
            </v:shape>
          </w:pict>
        </mc:Fallback>
      </mc:AlternateContent>
    </w:r>
    <w:r>
      <w:rPr>
        <w:rFonts w:ascii="Helvetica 55 Roman" w:hAnsi="Helvetica 55 Roman"/>
        <w:sz w:val="16"/>
        <w:szCs w:val="16"/>
      </w:rPr>
      <w:t>GC RIP</w:t>
    </w:r>
  </w:p>
  <w:p w14:paraId="6DE5FFA3" w14:textId="77777777" w:rsidR="00D718BC" w:rsidRDefault="00D718BC">
    <w:pPr>
      <w:pStyle w:val="Pieddepage"/>
      <w:jc w:val="right"/>
      <w:rPr>
        <w:rFonts w:ascii="Helvetica 55 Roman" w:hAnsi="Helvetica 55 Roman"/>
        <w:sz w:val="16"/>
        <w:szCs w:val="16"/>
      </w:rPr>
    </w:pPr>
    <w:r>
      <w:rPr>
        <w:rFonts w:ascii="Helvetica 55 Roman" w:hAnsi="Helvetica 55 Roman"/>
        <w:sz w:val="16"/>
        <w:szCs w:val="16"/>
      </w:rPr>
      <w:t>V3</w:t>
    </w:r>
  </w:p>
  <w:p w14:paraId="6DE5FFA4" w14:textId="77777777" w:rsidR="00D718BC" w:rsidRDefault="00D718BC">
    <w:pPr>
      <w:pStyle w:val="Pieddepage"/>
      <w:jc w:val="right"/>
    </w:pPr>
    <w:r>
      <w:rPr>
        <w:rFonts w:ascii="Helvetica 55 Roman" w:hAnsi="Helvetica 55 Roman" w:cs="Arial"/>
        <w:sz w:val="16"/>
        <w:szCs w:val="16"/>
        <w:lang w:eastAsia="en-US"/>
      </w:rPr>
      <w:t xml:space="preserve">Page </w:t>
    </w:r>
    <w:r>
      <w:rPr>
        <w:rFonts w:ascii="Helvetica 55 Roman" w:hAnsi="Helvetica 55 Roman" w:cs="Arial"/>
        <w:sz w:val="16"/>
        <w:szCs w:val="16"/>
        <w:lang w:eastAsia="en-US"/>
      </w:rPr>
      <w:fldChar w:fldCharType="begin"/>
    </w:r>
    <w:r>
      <w:rPr>
        <w:rFonts w:ascii="Helvetica 55 Roman" w:hAnsi="Helvetica 55 Roman" w:cs="Arial"/>
        <w:sz w:val="16"/>
        <w:szCs w:val="16"/>
        <w:lang w:eastAsia="en-US"/>
      </w:rPr>
      <w:instrText xml:space="preserve"> PAGE </w:instrText>
    </w:r>
    <w:r>
      <w:rPr>
        <w:rFonts w:ascii="Helvetica 55 Roman" w:hAnsi="Helvetica 55 Roman" w:cs="Arial"/>
        <w:sz w:val="16"/>
        <w:szCs w:val="16"/>
        <w:lang w:eastAsia="en-US"/>
      </w:rPr>
      <w:fldChar w:fldCharType="separate"/>
    </w:r>
    <w:r>
      <w:rPr>
        <w:rFonts w:ascii="Helvetica 55 Roman" w:hAnsi="Helvetica 55 Roman" w:cs="Arial"/>
        <w:sz w:val="16"/>
        <w:szCs w:val="16"/>
        <w:lang w:eastAsia="en-US"/>
      </w:rPr>
      <w:t>5</w:t>
    </w:r>
    <w:r>
      <w:rPr>
        <w:rFonts w:ascii="Helvetica 55 Roman" w:hAnsi="Helvetica 55 Roman" w:cs="Arial"/>
        <w:sz w:val="16"/>
        <w:szCs w:val="16"/>
        <w:lang w:eastAsia="en-US"/>
      </w:rPr>
      <w:fldChar w:fldCharType="end"/>
    </w:r>
    <w:r>
      <w:rPr>
        <w:rFonts w:ascii="Helvetica 55 Roman" w:hAnsi="Helvetica 55 Roman" w:cs="Arial"/>
        <w:sz w:val="16"/>
        <w:szCs w:val="16"/>
        <w:lang w:eastAsia="en-US"/>
      </w:rPr>
      <w:t xml:space="preserve"> sur </w:t>
    </w:r>
    <w:r>
      <w:rPr>
        <w:rFonts w:ascii="Helvetica 55 Roman" w:hAnsi="Helvetica 55 Roman" w:cs="Arial"/>
        <w:sz w:val="16"/>
        <w:szCs w:val="16"/>
        <w:lang w:eastAsia="en-US"/>
      </w:rPr>
      <w:fldChar w:fldCharType="begin"/>
    </w:r>
    <w:r>
      <w:rPr>
        <w:rFonts w:ascii="Helvetica 55 Roman" w:hAnsi="Helvetica 55 Roman" w:cs="Arial"/>
        <w:sz w:val="16"/>
        <w:szCs w:val="16"/>
        <w:lang w:eastAsia="en-US"/>
      </w:rPr>
      <w:instrText xml:space="preserve"> NUMPAGES </w:instrText>
    </w:r>
    <w:r>
      <w:rPr>
        <w:rFonts w:ascii="Helvetica 55 Roman" w:hAnsi="Helvetica 55 Roman" w:cs="Arial"/>
        <w:sz w:val="16"/>
        <w:szCs w:val="16"/>
        <w:lang w:eastAsia="en-US"/>
      </w:rPr>
      <w:fldChar w:fldCharType="separate"/>
    </w:r>
    <w:r>
      <w:rPr>
        <w:rFonts w:ascii="Helvetica 55 Roman" w:hAnsi="Helvetica 55 Roman" w:cs="Arial"/>
        <w:sz w:val="16"/>
        <w:szCs w:val="16"/>
        <w:lang w:eastAsia="en-US"/>
      </w:rPr>
      <w:t>28</w:t>
    </w:r>
    <w:r>
      <w:rPr>
        <w:rFonts w:ascii="Helvetica 55 Roman" w:hAnsi="Helvetica 55 Roman" w:cs="Arial"/>
        <w:sz w:val="16"/>
        <w:szCs w:val="16"/>
        <w:lang w:eastAsia="en-US"/>
      </w:rPr>
      <w:fldChar w:fldCharType="end"/>
    </w:r>
  </w:p>
  <w:p w14:paraId="6DE5FFA5" w14:textId="77777777" w:rsidR="00D718BC" w:rsidRDefault="00D718BC">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E5FFA7" w14:textId="77777777" w:rsidR="00D718BC" w:rsidRDefault="00D718BC">
    <w:pPr>
      <w:pStyle w:val="Pieddepage"/>
      <w:jc w:val="right"/>
    </w:pPr>
    <w:r>
      <w:rPr>
        <w:rFonts w:ascii="Helvetica 55 Roman" w:hAnsi="Helvetica 55 Roman"/>
        <w:noProof/>
        <w:sz w:val="16"/>
        <w:szCs w:val="16"/>
      </w:rPr>
      <mc:AlternateContent>
        <mc:Choice Requires="wps">
          <w:drawing>
            <wp:anchor distT="0" distB="0" distL="114300" distR="114300" simplePos="0" relativeHeight="251661312" behindDoc="0" locked="0" layoutInCell="1" allowOverlap="1" wp14:anchorId="6DE5FF9A" wp14:editId="6DE5FF9B">
              <wp:simplePos x="0" y="0"/>
              <wp:positionH relativeFrom="page">
                <wp:posOffset>0</wp:posOffset>
              </wp:positionH>
              <wp:positionV relativeFrom="page">
                <wp:posOffset>10274298</wp:posOffset>
              </wp:positionV>
              <wp:extent cx="7560944" cy="228600"/>
              <wp:effectExtent l="0" t="0" r="0" b="0"/>
              <wp:wrapNone/>
              <wp:docPr id="958041667" name="MSIPCM839341feb604c8a8ac5ea2da" descr="{&quot;HashCode&quot;:-309203560,&quot;Height&quot;:842.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944" cy="228600"/>
                      </a:xfrm>
                      <a:prstGeom prst="rect">
                        <a:avLst/>
                      </a:prstGeom>
                      <a:noFill/>
                      <a:ln>
                        <a:noFill/>
                        <a:prstDash/>
                      </a:ln>
                    </wps:spPr>
                    <wps:txbx>
                      <w:txbxContent>
                        <w:p w14:paraId="6DE5FFA6" w14:textId="77777777" w:rsidR="00D718BC" w:rsidRDefault="00D718BC">
                          <w:pPr>
                            <w:jc w:val="center"/>
                            <w:rPr>
                              <w:rFonts w:ascii="Helvetica 75 Bold" w:hAnsi="Helvetica 75 Bold"/>
                              <w:color w:val="ED7D31"/>
                              <w:sz w:val="16"/>
                            </w:rPr>
                          </w:pPr>
                          <w:r>
                            <w:rPr>
                              <w:rFonts w:ascii="Helvetica 75 Bold" w:hAnsi="Helvetica 75 Bold"/>
                              <w:color w:val="ED7D31"/>
                              <w:sz w:val="16"/>
                            </w:rPr>
                            <w:t>Orange Restricted</w:t>
                          </w:r>
                        </w:p>
                      </w:txbxContent>
                    </wps:txbx>
                    <wps:bodyPr vert="horz" wrap="square" lIns="91440" tIns="0" rIns="91440" bIns="0" anchor="b" anchorCtr="0" compatLnSpc="1">
                      <a:noAutofit/>
                    </wps:bodyPr>
                  </wps:wsp>
                </a:graphicData>
              </a:graphic>
            </wp:anchor>
          </w:drawing>
        </mc:Choice>
        <mc:Fallback>
          <w:pict>
            <v:shapetype w14:anchorId="6DE5FF9A" id="_x0000_t202" coordsize="21600,21600" o:spt="202" path="m,l,21600r21600,l21600,xe">
              <v:stroke joinstyle="miter"/>
              <v:path gradientshapeok="t" o:connecttype="rect"/>
            </v:shapetype>
            <v:shape id="MSIPCM839341feb604c8a8ac5ea2da" o:spid="_x0000_s1027" type="#_x0000_t202" alt="{&quot;HashCode&quot;:-309203560,&quot;Height&quot;:842.0,&quot;Width&quot;:595.0,&quot;Placement&quot;:&quot;Footer&quot;,&quot;Index&quot;:&quot;Primary&quot;,&quot;Section&quot;:1,&quot;Top&quot;:0.0,&quot;Left&quot;:0.0}" style="position:absolute;left:0;text-align:left;margin-left:0;margin-top:809pt;width:595.35pt;height:18pt;z-index:251661312;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" filled="f" stroked="f">
              <v:textbox inset=",0,,0">
                <w:txbxContent>
                  <w:p w14:paraId="6DE5FFA6" w14:textId="77777777" w:rsidR="00D718BC" w:rsidRDefault="00D718BC">
                    <w:pPr>
                      <w:jc w:val="center"/>
                      <w:rPr>
                        <w:rFonts w:ascii="Helvetica 75 Bold" w:hAnsi="Helvetica 75 Bold"/>
                        <w:color w:val="ED7D31"/>
                        <w:sz w:val="16"/>
                      </w:rPr>
                    </w:pPr>
                    <w:r>
                      <w:rPr>
                        <w:rFonts w:ascii="Helvetica 75 Bold" w:hAnsi="Helvetica 75 Bold"/>
                        <w:color w:val="ED7D31"/>
                        <w:sz w:val="16"/>
                      </w:rPr>
                      <w:t>Orange Restricted</w:t>
                    </w:r>
                  </w:p>
                </w:txbxContent>
              </v:textbox>
              <w10:wrap anchorx="page" anchory="page"/>
            </v:shape>
          </w:pict>
        </mc:Fallback>
      </mc:AlternateContent>
    </w:r>
    <w:r>
      <w:rPr>
        <w:rFonts w:ascii="Helvetica 55 Roman" w:hAnsi="Helvetica 55 Roman"/>
        <w:sz w:val="16"/>
        <w:szCs w:val="16"/>
      </w:rPr>
      <w:t>GC RIP</w:t>
    </w:r>
  </w:p>
  <w:p w14:paraId="6DE5FFA8" w14:textId="77777777" w:rsidR="00D718BC" w:rsidRDefault="00D718BC">
    <w:pPr>
      <w:pStyle w:val="Pieddepage"/>
      <w:jc w:val="right"/>
      <w:rPr>
        <w:rFonts w:ascii="Helvetica 55 Roman" w:hAnsi="Helvetica 55 Roman"/>
        <w:sz w:val="16"/>
        <w:szCs w:val="16"/>
      </w:rPr>
    </w:pPr>
    <w:r>
      <w:rPr>
        <w:rFonts w:ascii="Helvetica 55 Roman" w:hAnsi="Helvetica 55 Roman"/>
        <w:sz w:val="16"/>
        <w:szCs w:val="16"/>
      </w:rPr>
      <w:t>V3</w:t>
    </w:r>
  </w:p>
  <w:p w14:paraId="6DE5FFA9" w14:textId="77777777" w:rsidR="00D718BC" w:rsidRDefault="00D718BC">
    <w:pPr>
      <w:pStyle w:val="Pieddepage"/>
      <w:jc w:val="right"/>
    </w:pPr>
    <w:r>
      <w:rPr>
        <w:rFonts w:ascii="Helvetica 55 Roman" w:hAnsi="Helvetica 55 Roman" w:cs="Arial"/>
        <w:sz w:val="16"/>
        <w:szCs w:val="16"/>
        <w:lang w:eastAsia="en-US"/>
      </w:rPr>
      <w:t xml:space="preserve">Page </w:t>
    </w:r>
    <w:r>
      <w:rPr>
        <w:rFonts w:ascii="Helvetica 55 Roman" w:hAnsi="Helvetica 55 Roman" w:cs="Arial"/>
        <w:sz w:val="16"/>
        <w:szCs w:val="16"/>
        <w:lang w:eastAsia="en-US"/>
      </w:rPr>
      <w:fldChar w:fldCharType="begin"/>
    </w:r>
    <w:r>
      <w:rPr>
        <w:rFonts w:ascii="Helvetica 55 Roman" w:hAnsi="Helvetica 55 Roman" w:cs="Arial"/>
        <w:sz w:val="16"/>
        <w:szCs w:val="16"/>
        <w:lang w:eastAsia="en-US"/>
      </w:rPr>
      <w:instrText xml:space="preserve"> PAGE </w:instrText>
    </w:r>
    <w:r>
      <w:rPr>
        <w:rFonts w:ascii="Helvetica 55 Roman" w:hAnsi="Helvetica 55 Roman" w:cs="Arial"/>
        <w:sz w:val="16"/>
        <w:szCs w:val="16"/>
        <w:lang w:eastAsia="en-US"/>
      </w:rPr>
      <w:fldChar w:fldCharType="separate"/>
    </w:r>
    <w:r>
      <w:rPr>
        <w:rFonts w:ascii="Helvetica 55 Roman" w:hAnsi="Helvetica 55 Roman" w:cs="Arial"/>
        <w:sz w:val="16"/>
        <w:szCs w:val="16"/>
        <w:lang w:eastAsia="en-US"/>
      </w:rPr>
      <w:t>22</w:t>
    </w:r>
    <w:r>
      <w:rPr>
        <w:rFonts w:ascii="Helvetica 55 Roman" w:hAnsi="Helvetica 55 Roman" w:cs="Arial"/>
        <w:sz w:val="16"/>
        <w:szCs w:val="16"/>
        <w:lang w:eastAsia="en-US"/>
      </w:rPr>
      <w:fldChar w:fldCharType="end"/>
    </w:r>
    <w:r>
      <w:rPr>
        <w:rFonts w:ascii="Helvetica 55 Roman" w:hAnsi="Helvetica 55 Roman" w:cs="Arial"/>
        <w:sz w:val="16"/>
        <w:szCs w:val="16"/>
        <w:lang w:eastAsia="en-US"/>
      </w:rPr>
      <w:t xml:space="preserve"> sur </w:t>
    </w:r>
    <w:r>
      <w:rPr>
        <w:rFonts w:ascii="Helvetica 55 Roman" w:hAnsi="Helvetica 55 Roman" w:cs="Arial"/>
        <w:sz w:val="16"/>
        <w:szCs w:val="16"/>
        <w:lang w:eastAsia="en-US"/>
      </w:rPr>
      <w:fldChar w:fldCharType="begin"/>
    </w:r>
    <w:r>
      <w:rPr>
        <w:rFonts w:ascii="Helvetica 55 Roman" w:hAnsi="Helvetica 55 Roman" w:cs="Arial"/>
        <w:sz w:val="16"/>
        <w:szCs w:val="16"/>
        <w:lang w:eastAsia="en-US"/>
      </w:rPr>
      <w:instrText xml:space="preserve"> NUMPAGES </w:instrText>
    </w:r>
    <w:r>
      <w:rPr>
        <w:rFonts w:ascii="Helvetica 55 Roman" w:hAnsi="Helvetica 55 Roman" w:cs="Arial"/>
        <w:sz w:val="16"/>
        <w:szCs w:val="16"/>
        <w:lang w:eastAsia="en-US"/>
      </w:rPr>
      <w:fldChar w:fldCharType="separate"/>
    </w:r>
    <w:r>
      <w:rPr>
        <w:rFonts w:ascii="Helvetica 55 Roman" w:hAnsi="Helvetica 55 Roman" w:cs="Arial"/>
        <w:sz w:val="16"/>
        <w:szCs w:val="16"/>
        <w:lang w:eastAsia="en-US"/>
      </w:rPr>
      <w:t>30</w:t>
    </w:r>
    <w:r>
      <w:rPr>
        <w:rFonts w:ascii="Helvetica 55 Roman" w:hAnsi="Helvetica 55 Roman" w:cs="Arial"/>
        <w:sz w:val="16"/>
        <w:szCs w:val="16"/>
        <w:lang w:eastAsia="en-U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E5FFAE" w14:textId="67C564A7" w:rsidR="00D718BC" w:rsidRDefault="00D718BC">
    <w:pPr>
      <w:pStyle w:val="Pieddepage"/>
      <w:jc w:val="right"/>
    </w:pPr>
    <w:r>
      <w:rPr>
        <w:rFonts w:ascii="Helvetica 55 Roman" w:hAnsi="Helvetica 55 Roman"/>
        <w:sz w:val="16"/>
        <w:szCs w:val="16"/>
      </w:rPr>
      <w:t>GC RIP</w:t>
    </w:r>
  </w:p>
  <w:p w14:paraId="6DE5FFAF" w14:textId="77777777" w:rsidR="00D718BC" w:rsidRDefault="00D718BC">
    <w:pPr>
      <w:pStyle w:val="Pieddepage"/>
      <w:jc w:val="right"/>
    </w:pPr>
    <w:r>
      <w:rPr>
        <w:rFonts w:ascii="Helvetica 55 Roman" w:hAnsi="Helvetica 55 Roman"/>
        <w:sz w:val="16"/>
        <w:szCs w:val="16"/>
      </w:rPr>
      <w:t>V3</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E5FFB5" w14:textId="279E4D93" w:rsidR="00D718BC" w:rsidRDefault="00D718BC">
    <w:pPr>
      <w:pStyle w:val="Pieddepage"/>
      <w:jc w:val="right"/>
    </w:pPr>
    <w:r>
      <w:rPr>
        <w:rFonts w:ascii="Helvetica 55 Roman" w:hAnsi="Helvetica 55 Roman"/>
        <w:sz w:val="16"/>
        <w:szCs w:val="16"/>
      </w:rPr>
      <w:t>GC RIP</w:t>
    </w:r>
  </w:p>
  <w:p w14:paraId="6DE5FFB6" w14:textId="77777777" w:rsidR="00D718BC" w:rsidRDefault="00D718BC">
    <w:pPr>
      <w:pStyle w:val="Pieddepage"/>
      <w:jc w:val="right"/>
      <w:rPr>
        <w:rFonts w:ascii="Helvetica 55 Roman" w:hAnsi="Helvetica 55 Roman"/>
        <w:sz w:val="16"/>
        <w:szCs w:val="16"/>
      </w:rPr>
    </w:pPr>
    <w:r>
      <w:rPr>
        <w:rFonts w:ascii="Helvetica 55 Roman" w:hAnsi="Helvetica 55 Roman"/>
        <w:sz w:val="16"/>
        <w:szCs w:val="16"/>
      </w:rPr>
      <w:t>V3</w:t>
    </w:r>
  </w:p>
  <w:p w14:paraId="6DE5FFB7" w14:textId="77777777" w:rsidR="00D718BC" w:rsidRDefault="00D718BC">
    <w:pPr>
      <w:pStyle w:val="Pieddepage"/>
      <w:jc w:val="right"/>
    </w:pPr>
    <w:r>
      <w:rPr>
        <w:rFonts w:ascii="Helvetica 55 Roman" w:hAnsi="Helvetica 55 Roman" w:cs="Arial"/>
        <w:sz w:val="16"/>
        <w:szCs w:val="16"/>
        <w:lang w:eastAsia="en-US"/>
      </w:rPr>
      <w:t xml:space="preserve">Page </w:t>
    </w:r>
    <w:r>
      <w:rPr>
        <w:rFonts w:ascii="Helvetica 55 Roman" w:hAnsi="Helvetica 55 Roman" w:cs="Arial"/>
        <w:sz w:val="16"/>
        <w:szCs w:val="16"/>
        <w:lang w:eastAsia="en-US"/>
      </w:rPr>
      <w:fldChar w:fldCharType="begin"/>
    </w:r>
    <w:r>
      <w:rPr>
        <w:rFonts w:ascii="Helvetica 55 Roman" w:hAnsi="Helvetica 55 Roman" w:cs="Arial"/>
        <w:sz w:val="16"/>
        <w:szCs w:val="16"/>
        <w:lang w:eastAsia="en-US"/>
      </w:rPr>
      <w:instrText xml:space="preserve"> PAGE </w:instrText>
    </w:r>
    <w:r>
      <w:rPr>
        <w:rFonts w:ascii="Helvetica 55 Roman" w:hAnsi="Helvetica 55 Roman" w:cs="Arial"/>
        <w:sz w:val="16"/>
        <w:szCs w:val="16"/>
        <w:lang w:eastAsia="en-US"/>
      </w:rPr>
      <w:fldChar w:fldCharType="separate"/>
    </w:r>
    <w:r>
      <w:rPr>
        <w:rFonts w:ascii="Helvetica 55 Roman" w:hAnsi="Helvetica 55 Roman" w:cs="Arial"/>
        <w:sz w:val="16"/>
        <w:szCs w:val="16"/>
        <w:lang w:eastAsia="en-US"/>
      </w:rPr>
      <w:t>5</w:t>
    </w:r>
    <w:r>
      <w:rPr>
        <w:rFonts w:ascii="Helvetica 55 Roman" w:hAnsi="Helvetica 55 Roman" w:cs="Arial"/>
        <w:sz w:val="16"/>
        <w:szCs w:val="16"/>
        <w:lang w:eastAsia="en-US"/>
      </w:rPr>
      <w:fldChar w:fldCharType="end"/>
    </w:r>
    <w:r>
      <w:rPr>
        <w:rFonts w:ascii="Helvetica 55 Roman" w:hAnsi="Helvetica 55 Roman" w:cs="Arial"/>
        <w:sz w:val="16"/>
        <w:szCs w:val="16"/>
        <w:lang w:eastAsia="en-US"/>
      </w:rPr>
      <w:t xml:space="preserve"> sur </w:t>
    </w:r>
    <w:r>
      <w:rPr>
        <w:rFonts w:ascii="Helvetica 55 Roman" w:hAnsi="Helvetica 55 Roman" w:cs="Arial"/>
        <w:sz w:val="16"/>
        <w:szCs w:val="16"/>
        <w:lang w:eastAsia="en-US"/>
      </w:rPr>
      <w:fldChar w:fldCharType="begin"/>
    </w:r>
    <w:r>
      <w:rPr>
        <w:rFonts w:ascii="Helvetica 55 Roman" w:hAnsi="Helvetica 55 Roman" w:cs="Arial"/>
        <w:sz w:val="16"/>
        <w:szCs w:val="16"/>
        <w:lang w:eastAsia="en-US"/>
      </w:rPr>
      <w:instrText xml:space="preserve"> NUMPAGES </w:instrText>
    </w:r>
    <w:r>
      <w:rPr>
        <w:rFonts w:ascii="Helvetica 55 Roman" w:hAnsi="Helvetica 55 Roman" w:cs="Arial"/>
        <w:sz w:val="16"/>
        <w:szCs w:val="16"/>
        <w:lang w:eastAsia="en-US"/>
      </w:rPr>
      <w:fldChar w:fldCharType="separate"/>
    </w:r>
    <w:r>
      <w:rPr>
        <w:rFonts w:ascii="Helvetica 55 Roman" w:hAnsi="Helvetica 55 Roman" w:cs="Arial"/>
        <w:sz w:val="16"/>
        <w:szCs w:val="16"/>
        <w:lang w:eastAsia="en-US"/>
      </w:rPr>
      <w:t>28</w:t>
    </w:r>
    <w:r>
      <w:rPr>
        <w:rFonts w:ascii="Helvetica 55 Roman" w:hAnsi="Helvetica 55 Roman" w:cs="Arial"/>
        <w:sz w:val="16"/>
        <w:szCs w:val="16"/>
        <w:lang w:eastAsia="en-US"/>
      </w:rPr>
      <w:fldChar w:fldCharType="end"/>
    </w:r>
  </w:p>
  <w:p w14:paraId="6DE5FFB8" w14:textId="77777777" w:rsidR="00D718BC" w:rsidRDefault="00D718BC">
    <w:pPr>
      <w:pStyle w:val="Pieddepage"/>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E5FFBA" w14:textId="629B94BF" w:rsidR="00D718BC" w:rsidRDefault="00D718BC">
    <w:pPr>
      <w:pStyle w:val="Pieddepage"/>
      <w:jc w:val="right"/>
    </w:pPr>
    <w:r>
      <w:rPr>
        <w:rFonts w:ascii="Helvetica 55 Roman" w:hAnsi="Helvetica 55 Roman"/>
        <w:sz w:val="16"/>
        <w:szCs w:val="16"/>
      </w:rPr>
      <w:t>GC RIP</w:t>
    </w:r>
  </w:p>
  <w:p w14:paraId="6DE5FFBB" w14:textId="77777777" w:rsidR="00D718BC" w:rsidRDefault="00D718BC">
    <w:pPr>
      <w:pStyle w:val="Pieddepage"/>
      <w:jc w:val="right"/>
      <w:rPr>
        <w:rFonts w:ascii="Helvetica 55 Roman" w:hAnsi="Helvetica 55 Roman"/>
        <w:sz w:val="16"/>
        <w:szCs w:val="16"/>
      </w:rPr>
    </w:pPr>
    <w:r>
      <w:rPr>
        <w:rFonts w:ascii="Helvetica 55 Roman" w:hAnsi="Helvetica 55 Roman"/>
        <w:sz w:val="16"/>
        <w:szCs w:val="16"/>
      </w:rPr>
      <w:t>V3</w:t>
    </w:r>
  </w:p>
  <w:p w14:paraId="6DE5FFBC" w14:textId="77777777" w:rsidR="00D718BC" w:rsidRDefault="00D718BC">
    <w:pPr>
      <w:pStyle w:val="Pieddepage"/>
      <w:jc w:val="right"/>
    </w:pPr>
    <w:r>
      <w:rPr>
        <w:rFonts w:ascii="Helvetica 55 Roman" w:hAnsi="Helvetica 55 Roman" w:cs="Arial"/>
        <w:sz w:val="16"/>
        <w:szCs w:val="16"/>
        <w:lang w:eastAsia="en-US"/>
      </w:rPr>
      <w:t xml:space="preserve">Page </w:t>
    </w:r>
    <w:r>
      <w:rPr>
        <w:rFonts w:ascii="Helvetica 55 Roman" w:hAnsi="Helvetica 55 Roman" w:cs="Arial"/>
        <w:sz w:val="16"/>
        <w:szCs w:val="16"/>
        <w:lang w:eastAsia="en-US"/>
      </w:rPr>
      <w:fldChar w:fldCharType="begin"/>
    </w:r>
    <w:r>
      <w:rPr>
        <w:rFonts w:ascii="Helvetica 55 Roman" w:hAnsi="Helvetica 55 Roman" w:cs="Arial"/>
        <w:sz w:val="16"/>
        <w:szCs w:val="16"/>
        <w:lang w:eastAsia="en-US"/>
      </w:rPr>
      <w:instrText xml:space="preserve"> PAGE </w:instrText>
    </w:r>
    <w:r>
      <w:rPr>
        <w:rFonts w:ascii="Helvetica 55 Roman" w:hAnsi="Helvetica 55 Roman" w:cs="Arial"/>
        <w:sz w:val="16"/>
        <w:szCs w:val="16"/>
        <w:lang w:eastAsia="en-US"/>
      </w:rPr>
      <w:fldChar w:fldCharType="separate"/>
    </w:r>
    <w:r>
      <w:rPr>
        <w:rFonts w:ascii="Helvetica 55 Roman" w:hAnsi="Helvetica 55 Roman" w:cs="Arial"/>
        <w:sz w:val="16"/>
        <w:szCs w:val="16"/>
        <w:lang w:eastAsia="en-US"/>
      </w:rPr>
      <w:t>22</w:t>
    </w:r>
    <w:r>
      <w:rPr>
        <w:rFonts w:ascii="Helvetica 55 Roman" w:hAnsi="Helvetica 55 Roman" w:cs="Arial"/>
        <w:sz w:val="16"/>
        <w:szCs w:val="16"/>
        <w:lang w:eastAsia="en-US"/>
      </w:rPr>
      <w:fldChar w:fldCharType="end"/>
    </w:r>
    <w:r>
      <w:rPr>
        <w:rFonts w:ascii="Helvetica 55 Roman" w:hAnsi="Helvetica 55 Roman" w:cs="Arial"/>
        <w:sz w:val="16"/>
        <w:szCs w:val="16"/>
        <w:lang w:eastAsia="en-US"/>
      </w:rPr>
      <w:t xml:space="preserve"> sur </w:t>
    </w:r>
    <w:r>
      <w:rPr>
        <w:rFonts w:ascii="Helvetica 55 Roman" w:hAnsi="Helvetica 55 Roman" w:cs="Arial"/>
        <w:sz w:val="16"/>
        <w:szCs w:val="16"/>
        <w:lang w:eastAsia="en-US"/>
      </w:rPr>
      <w:fldChar w:fldCharType="begin"/>
    </w:r>
    <w:r>
      <w:rPr>
        <w:rFonts w:ascii="Helvetica 55 Roman" w:hAnsi="Helvetica 55 Roman" w:cs="Arial"/>
        <w:sz w:val="16"/>
        <w:szCs w:val="16"/>
        <w:lang w:eastAsia="en-US"/>
      </w:rPr>
      <w:instrText xml:space="preserve"> NUMPAGES </w:instrText>
    </w:r>
    <w:r>
      <w:rPr>
        <w:rFonts w:ascii="Helvetica 55 Roman" w:hAnsi="Helvetica 55 Roman" w:cs="Arial"/>
        <w:sz w:val="16"/>
        <w:szCs w:val="16"/>
        <w:lang w:eastAsia="en-US"/>
      </w:rPr>
      <w:fldChar w:fldCharType="separate"/>
    </w:r>
    <w:r>
      <w:rPr>
        <w:rFonts w:ascii="Helvetica 55 Roman" w:hAnsi="Helvetica 55 Roman" w:cs="Arial"/>
        <w:sz w:val="16"/>
        <w:szCs w:val="16"/>
        <w:lang w:eastAsia="en-US"/>
      </w:rPr>
      <w:t>30</w:t>
    </w:r>
    <w:r>
      <w:rPr>
        <w:rFonts w:ascii="Helvetica 55 Roman" w:hAnsi="Helvetica 55 Roman" w:cs="Arial"/>
        <w:sz w:val="16"/>
        <w:szCs w:val="16"/>
        <w:lang w:eastAsia="en-US"/>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E5FFC1" w14:textId="1327A98B" w:rsidR="00D718BC" w:rsidRDefault="00D718BC">
    <w:pPr>
      <w:pStyle w:val="Pieddepage"/>
      <w:jc w:val="right"/>
    </w:pPr>
    <w:r>
      <w:rPr>
        <w:rFonts w:ascii="Helvetica 55 Roman" w:hAnsi="Helvetica 55 Roman"/>
        <w:sz w:val="16"/>
        <w:szCs w:val="16"/>
      </w:rPr>
      <w:t>GC RIP</w:t>
    </w:r>
  </w:p>
  <w:p w14:paraId="6DE5FFC2" w14:textId="77777777" w:rsidR="00D718BC" w:rsidRDefault="00D718BC">
    <w:pPr>
      <w:pStyle w:val="Pieddepage"/>
      <w:jc w:val="right"/>
      <w:rPr>
        <w:rFonts w:ascii="Helvetica 55 Roman" w:hAnsi="Helvetica 55 Roman"/>
        <w:sz w:val="16"/>
        <w:szCs w:val="16"/>
      </w:rPr>
    </w:pPr>
    <w:r>
      <w:rPr>
        <w:rFonts w:ascii="Helvetica 55 Roman" w:hAnsi="Helvetica 55 Roman"/>
        <w:sz w:val="16"/>
        <w:szCs w:val="16"/>
      </w:rPr>
      <w:t>V3</w:t>
    </w:r>
  </w:p>
  <w:p w14:paraId="6DE5FFC3" w14:textId="77777777" w:rsidR="00D718BC" w:rsidRDefault="00D718BC">
    <w:pPr>
      <w:pStyle w:val="Pieddepage"/>
      <w:jc w:val="right"/>
    </w:pPr>
    <w:r>
      <w:rPr>
        <w:rFonts w:ascii="Helvetica 55 Roman" w:hAnsi="Helvetica 55 Roman"/>
        <w:sz w:val="16"/>
        <w:szCs w:val="16"/>
      </w:rPr>
      <w:t xml:space="preserve">Page </w:t>
    </w:r>
    <w:r>
      <w:rPr>
        <w:rFonts w:ascii="Helvetica 55 Roman" w:hAnsi="Helvetica 55 Roman"/>
        <w:sz w:val="16"/>
        <w:szCs w:val="16"/>
      </w:rPr>
      <w:fldChar w:fldCharType="begin"/>
    </w:r>
    <w:r>
      <w:rPr>
        <w:rFonts w:ascii="Helvetica 55 Roman" w:hAnsi="Helvetica 55 Roman"/>
        <w:sz w:val="16"/>
        <w:szCs w:val="16"/>
      </w:rPr>
      <w:instrText xml:space="preserve"> PAGE </w:instrText>
    </w:r>
    <w:r>
      <w:rPr>
        <w:rFonts w:ascii="Helvetica 55 Roman" w:hAnsi="Helvetica 55 Roman"/>
        <w:sz w:val="16"/>
        <w:szCs w:val="16"/>
      </w:rPr>
      <w:fldChar w:fldCharType="separate"/>
    </w:r>
    <w:r>
      <w:rPr>
        <w:rFonts w:ascii="Helvetica 55 Roman" w:hAnsi="Helvetica 55 Roman"/>
        <w:sz w:val="16"/>
        <w:szCs w:val="16"/>
      </w:rPr>
      <w:t>2</w:t>
    </w:r>
    <w:r>
      <w:rPr>
        <w:rFonts w:ascii="Helvetica 55 Roman" w:hAnsi="Helvetica 55 Roman"/>
        <w:sz w:val="16"/>
        <w:szCs w:val="16"/>
      </w:rPr>
      <w:fldChar w:fldCharType="end"/>
    </w:r>
    <w:r>
      <w:rPr>
        <w:rFonts w:ascii="Helvetica 55 Roman" w:hAnsi="Helvetica 55 Roman"/>
        <w:sz w:val="16"/>
        <w:szCs w:val="16"/>
      </w:rPr>
      <w:t xml:space="preserve"> sur </w:t>
    </w:r>
    <w:r>
      <w:rPr>
        <w:rFonts w:ascii="Helvetica 55 Roman" w:hAnsi="Helvetica 55 Roman"/>
        <w:sz w:val="16"/>
        <w:szCs w:val="16"/>
      </w:rPr>
      <w:fldChar w:fldCharType="begin"/>
    </w:r>
    <w:r>
      <w:rPr>
        <w:rFonts w:ascii="Helvetica 55 Roman" w:hAnsi="Helvetica 55 Roman"/>
        <w:sz w:val="16"/>
        <w:szCs w:val="16"/>
      </w:rPr>
      <w:instrText xml:space="preserve"> NUMPAGES </w:instrText>
    </w:r>
    <w:r>
      <w:rPr>
        <w:rFonts w:ascii="Helvetica 55 Roman" w:hAnsi="Helvetica 55 Roman"/>
        <w:sz w:val="16"/>
        <w:szCs w:val="16"/>
      </w:rPr>
      <w:fldChar w:fldCharType="separate"/>
    </w:r>
    <w:r>
      <w:rPr>
        <w:rFonts w:ascii="Helvetica 55 Roman" w:hAnsi="Helvetica 55 Roman"/>
        <w:sz w:val="16"/>
        <w:szCs w:val="16"/>
      </w:rPr>
      <w:t>30</w:t>
    </w:r>
    <w:r>
      <w:rPr>
        <w:rFonts w:ascii="Helvetica 55 Roman" w:hAnsi="Helvetica 55 Roman"/>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2AADF1" w14:textId="77777777" w:rsidR="003F67B8" w:rsidRDefault="003F67B8">
      <w:r>
        <w:rPr>
          <w:color w:val="000000"/>
        </w:rPr>
        <w:separator/>
      </w:r>
    </w:p>
  </w:footnote>
  <w:footnote w:type="continuationSeparator" w:id="0">
    <w:p w14:paraId="6EF7D966" w14:textId="77777777" w:rsidR="003F67B8" w:rsidRDefault="003F67B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E5FFAC" w14:textId="72E4AD66" w:rsidR="00D718BC" w:rsidRDefault="00BA6B8D">
    <w:pPr>
      <w:pStyle w:val="En-tte"/>
    </w:pPr>
    <w:r>
      <w:rPr>
        <w:noProof/>
      </w:rPr>
      <w:drawing>
        <wp:inline distT="0" distB="0" distL="0" distR="0" wp14:anchorId="49DD063C" wp14:editId="3F450017">
          <wp:extent cx="1635760" cy="695325"/>
          <wp:effectExtent l="0" t="0" r="2540" b="9525"/>
          <wp:docPr id="1897020295" name="Image 1" descr="Une image contenant Police, Graphique, conception&#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97020295" name="Image 1" descr="Une image contenant Police, Graphique, conception&#10;&#10;Description générée automatiquement"/>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1635760" cy="695325"/>
                  </a:xfrm>
                  <a:prstGeom prst="rect">
                    <a:avLst/>
                  </a:prstGeom>
                </pic:spPr>
              </pic:pic>
            </a:graphicData>
          </a:graphic>
        </wp:inline>
      </w:drawing>
    </w:r>
    <w:r w:rsidR="00D718BC">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E5FFB1" w14:textId="77777777" w:rsidR="00D718BC" w:rsidRDefault="00D718BC">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E5FFB3" w14:textId="77777777" w:rsidR="00D718BC" w:rsidRDefault="00D718BC">
    <w:pPr>
      <w:pStyle w:val="En-tt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E5FFBE" w14:textId="77777777" w:rsidR="00D718BC" w:rsidRDefault="00D718BC">
    <w:pPr>
      <w:pStyle w:val="En-tte"/>
    </w:pPr>
  </w:p>
  <w:p w14:paraId="6DE5FFBF" w14:textId="77777777" w:rsidR="00D718BC" w:rsidRDefault="00D718BC">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855C92"/>
    <w:multiLevelType w:val="multilevel"/>
    <w:tmpl w:val="4654542E"/>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 w15:restartNumberingAfterBreak="0">
    <w:nsid w:val="112E4C02"/>
    <w:multiLevelType w:val="multilevel"/>
    <w:tmpl w:val="374E0BCC"/>
    <w:styleLink w:val="WWOutlineListStyle"/>
    <w:lvl w:ilvl="0">
      <w:start w:val="1"/>
      <w:numFmt w:val="decimal"/>
      <w:lvlText w:val="article %1 "/>
      <w:lvlJc w:val="left"/>
      <w:pPr>
        <w:ind w:left="431" w:hanging="431"/>
      </w:pPr>
      <w:rPr>
        <w:rFonts w:ascii="Helvetica 55 Roman" w:hAnsi="Helvetica 55 Roman"/>
        <w:b/>
        <w:bCs/>
        <w:color w:val="auto"/>
        <w:sz w:val="36"/>
        <w:lang w:val="fr-FR"/>
      </w:rPr>
    </w:lvl>
    <w:lvl w:ilvl="1">
      <w:start w:val="1"/>
      <w:numFmt w:val="decimal"/>
      <w:lvlText w:val="%1.%2"/>
      <w:lvlJc w:val="left"/>
      <w:pPr>
        <w:ind w:left="720" w:hanging="578"/>
      </w:pPr>
      <w:rPr>
        <w:b/>
        <w:bCs/>
        <w:i w:val="0"/>
        <w:iCs w:val="0"/>
        <w:caps w:val="0"/>
        <w:smallCaps w:val="0"/>
        <w:strike w:val="0"/>
        <w:dstrike w:val="0"/>
        <w:vanish w:val="0"/>
        <w:color w:val="000000"/>
        <w:spacing w:val="0"/>
        <w:position w:val="0"/>
        <w:u w:val="none"/>
        <w:vertAlign w:val="baseline"/>
        <w:em w:val="none"/>
      </w:rPr>
    </w:lvl>
    <w:lvl w:ilvl="2">
      <w:start w:val="1"/>
      <w:numFmt w:val="decimal"/>
      <w:lvlText w:val="%1.%2.%3"/>
      <w:lvlJc w:val="left"/>
    </w:lvl>
    <w:lvl w:ilvl="3">
      <w:start w:val="1"/>
      <w:numFmt w:val="decimal"/>
      <w:lvlText w:val="%1.%2.%3.%4"/>
      <w:lvlJc w:val="left"/>
      <w:pPr>
        <w:ind w:left="864" w:hanging="286"/>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 w15:restartNumberingAfterBreak="0">
    <w:nsid w:val="1CA9367E"/>
    <w:multiLevelType w:val="multilevel"/>
    <w:tmpl w:val="5F2C7056"/>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 w15:restartNumberingAfterBreak="0">
    <w:nsid w:val="21AC02A9"/>
    <w:multiLevelType w:val="multilevel"/>
    <w:tmpl w:val="909C2420"/>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4" w15:restartNumberingAfterBreak="0">
    <w:nsid w:val="24A220D3"/>
    <w:multiLevelType w:val="multilevel"/>
    <w:tmpl w:val="CF8A59DA"/>
    <w:lvl w:ilvl="0">
      <w:numFmt w:val="bullet"/>
      <w:lvlText w:val=""/>
      <w:lvlJc w:val="left"/>
      <w:pPr>
        <w:ind w:left="357" w:hanging="357"/>
      </w:pPr>
      <w:rPr>
        <w:rFonts w:ascii="Symbol" w:hAnsi="Symbol"/>
      </w:rPr>
    </w:lvl>
    <w:lvl w:ilvl="1">
      <w:numFmt w:val="bullet"/>
      <w:lvlText w:val="o"/>
      <w:lvlJc w:val="left"/>
      <w:pPr>
        <w:ind w:left="720" w:hanging="363"/>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5" w15:restartNumberingAfterBreak="0">
    <w:nsid w:val="28F45AB9"/>
    <w:multiLevelType w:val="multilevel"/>
    <w:tmpl w:val="65AA977E"/>
    <w:lvl w:ilvl="0">
      <w:numFmt w:val="bullet"/>
      <w:lvlText w:val=""/>
      <w:lvlJc w:val="left"/>
      <w:pPr>
        <w:ind w:left="720" w:hanging="360"/>
      </w:pPr>
      <w:rPr>
        <w:rFonts w:ascii="Symbol" w:hAnsi="Symbol"/>
        <w:sz w:val="20"/>
      </w:rPr>
    </w:lvl>
    <w:lvl w:ilvl="1">
      <w:numFmt w:val="bullet"/>
      <w:lvlText w:val=""/>
      <w:lvlJc w:val="left"/>
      <w:pPr>
        <w:ind w:left="1440" w:hanging="360"/>
      </w:pPr>
      <w:rPr>
        <w:rFonts w:ascii="Symbol" w:hAnsi="Symbol"/>
        <w:sz w:val="20"/>
      </w:rPr>
    </w:lvl>
    <w:lvl w:ilvl="2">
      <w:numFmt w:val="bullet"/>
      <w:lvlText w:val=""/>
      <w:lvlJc w:val="left"/>
      <w:pPr>
        <w:ind w:left="2160" w:hanging="360"/>
      </w:pPr>
      <w:rPr>
        <w:rFonts w:ascii="Symbol" w:hAnsi="Symbol"/>
        <w:sz w:val="20"/>
      </w:rPr>
    </w:lvl>
    <w:lvl w:ilvl="3">
      <w:numFmt w:val="bullet"/>
      <w:lvlText w:val=""/>
      <w:lvlJc w:val="left"/>
      <w:pPr>
        <w:ind w:left="2880" w:hanging="360"/>
      </w:pPr>
      <w:rPr>
        <w:rFonts w:ascii="Symbol" w:hAnsi="Symbol"/>
        <w:sz w:val="20"/>
      </w:rPr>
    </w:lvl>
    <w:lvl w:ilvl="4">
      <w:numFmt w:val="bullet"/>
      <w:lvlText w:val=""/>
      <w:lvlJc w:val="left"/>
      <w:pPr>
        <w:ind w:left="3600" w:hanging="360"/>
      </w:pPr>
      <w:rPr>
        <w:rFonts w:ascii="Symbol" w:hAnsi="Symbol"/>
        <w:sz w:val="20"/>
      </w:rPr>
    </w:lvl>
    <w:lvl w:ilvl="5">
      <w:numFmt w:val="bullet"/>
      <w:lvlText w:val=""/>
      <w:lvlJc w:val="left"/>
      <w:pPr>
        <w:ind w:left="4320" w:hanging="360"/>
      </w:pPr>
      <w:rPr>
        <w:rFonts w:ascii="Symbol" w:hAnsi="Symbol"/>
        <w:sz w:val="20"/>
      </w:rPr>
    </w:lvl>
    <w:lvl w:ilvl="6">
      <w:numFmt w:val="bullet"/>
      <w:lvlText w:val=""/>
      <w:lvlJc w:val="left"/>
      <w:pPr>
        <w:ind w:left="5040" w:hanging="360"/>
      </w:pPr>
      <w:rPr>
        <w:rFonts w:ascii="Symbol" w:hAnsi="Symbol"/>
        <w:sz w:val="20"/>
      </w:rPr>
    </w:lvl>
    <w:lvl w:ilvl="7">
      <w:numFmt w:val="bullet"/>
      <w:lvlText w:val=""/>
      <w:lvlJc w:val="left"/>
      <w:pPr>
        <w:ind w:left="5760" w:hanging="360"/>
      </w:pPr>
      <w:rPr>
        <w:rFonts w:ascii="Symbol" w:hAnsi="Symbol"/>
        <w:sz w:val="20"/>
      </w:rPr>
    </w:lvl>
    <w:lvl w:ilvl="8">
      <w:numFmt w:val="bullet"/>
      <w:lvlText w:val=""/>
      <w:lvlJc w:val="left"/>
      <w:pPr>
        <w:ind w:left="6480" w:hanging="360"/>
      </w:pPr>
      <w:rPr>
        <w:rFonts w:ascii="Symbol" w:hAnsi="Symbol"/>
        <w:sz w:val="20"/>
      </w:rPr>
    </w:lvl>
  </w:abstractNum>
  <w:abstractNum w:abstractNumId="6" w15:restartNumberingAfterBreak="0">
    <w:nsid w:val="2A541EF5"/>
    <w:multiLevelType w:val="multilevel"/>
    <w:tmpl w:val="B0485500"/>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7" w15:restartNumberingAfterBreak="0">
    <w:nsid w:val="2B8B1C70"/>
    <w:multiLevelType w:val="multilevel"/>
    <w:tmpl w:val="7BCE3382"/>
    <w:styleLink w:val="WWOutlineListStyle1"/>
    <w:lvl w:ilvl="0">
      <w:start w:val="1"/>
      <w:numFmt w:val="decimal"/>
      <w:pStyle w:val="Titre1"/>
      <w:suff w:val="space"/>
      <w:lvlText w:val="article %1 "/>
      <w:lvlJc w:val="left"/>
      <w:pPr>
        <w:ind w:left="1139" w:hanging="431"/>
      </w:pPr>
      <w:rPr>
        <w:rFonts w:ascii="Helvetica 55 Roman" w:hAnsi="Helvetica 55 Roman" w:hint="default"/>
        <w:b/>
        <w:bCs/>
        <w:color w:val="auto"/>
        <w:spacing w:val="0"/>
        <w:sz w:val="36"/>
      </w:rPr>
    </w:lvl>
    <w:lvl w:ilvl="1">
      <w:start w:val="1"/>
      <w:numFmt w:val="decimal"/>
      <w:pStyle w:val="Titre2"/>
      <w:lvlText w:val="%1.%2"/>
      <w:lvlJc w:val="left"/>
      <w:pPr>
        <w:ind w:left="720" w:hanging="578"/>
      </w:pPr>
      <w:rPr>
        <w:rFonts w:hint="default"/>
        <w:b/>
        <w:bCs/>
        <w:i w:val="0"/>
        <w:iCs w:val="0"/>
        <w:caps w:val="0"/>
        <w:smallCaps w:val="0"/>
        <w:strike w:val="0"/>
        <w:dstrike w:val="0"/>
        <w:vanish w:val="0"/>
        <w:color w:val="000000"/>
        <w:spacing w:val="0"/>
        <w:position w:val="0"/>
        <w:u w:val="none"/>
        <w:vertAlign w:val="baseline"/>
        <w:em w:val="none"/>
      </w:rPr>
    </w:lvl>
    <w:lvl w:ilvl="2">
      <w:start w:val="1"/>
      <w:numFmt w:val="decimal"/>
      <w:pStyle w:val="Titre3"/>
      <w:lvlText w:val="%1.%2.%3"/>
      <w:lvlJc w:val="left"/>
      <w:pPr>
        <w:ind w:left="0" w:firstLine="0"/>
      </w:pPr>
      <w:rPr>
        <w:rFonts w:hint="default"/>
      </w:rPr>
    </w:lvl>
    <w:lvl w:ilvl="3">
      <w:start w:val="1"/>
      <w:numFmt w:val="decimal"/>
      <w:pStyle w:val="Titre4"/>
      <w:lvlText w:val="%1.%2.%3.%4"/>
      <w:lvlJc w:val="left"/>
      <w:pPr>
        <w:ind w:left="864" w:hanging="286"/>
      </w:pPr>
      <w:rPr>
        <w:rFonts w:hint="default"/>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8" w15:restartNumberingAfterBreak="0">
    <w:nsid w:val="2C614723"/>
    <w:multiLevelType w:val="multilevel"/>
    <w:tmpl w:val="75F261D6"/>
    <w:lvl w:ilvl="0">
      <w:numFmt w:val="bullet"/>
      <w:lvlText w:val=""/>
      <w:lvlJc w:val="left"/>
      <w:pPr>
        <w:ind w:left="357" w:hanging="357"/>
      </w:pPr>
      <w:rPr>
        <w:rFonts w:ascii="Symbol" w:hAnsi="Symbol"/>
      </w:rPr>
    </w:lvl>
    <w:lvl w:ilvl="1">
      <w:numFmt w:val="bullet"/>
      <w:lvlText w:val="o"/>
      <w:lvlJc w:val="left"/>
      <w:pPr>
        <w:ind w:left="720" w:hanging="363"/>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9" w15:restartNumberingAfterBreak="0">
    <w:nsid w:val="32F06B79"/>
    <w:multiLevelType w:val="multilevel"/>
    <w:tmpl w:val="8B8E3FAC"/>
    <w:styleLink w:val="LFO1"/>
    <w:lvl w:ilvl="0">
      <w:start w:val="1"/>
      <w:numFmt w:val="decimal"/>
      <w:pStyle w:val="Style5"/>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0" w15:restartNumberingAfterBreak="0">
    <w:nsid w:val="34513FB8"/>
    <w:multiLevelType w:val="multilevel"/>
    <w:tmpl w:val="93F6D9DC"/>
    <w:lvl w:ilvl="0">
      <w:numFmt w:val="bullet"/>
      <w:lvlText w:val=""/>
      <w:lvlJc w:val="left"/>
      <w:pPr>
        <w:ind w:left="36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1" w15:restartNumberingAfterBreak="0">
    <w:nsid w:val="36E24603"/>
    <w:multiLevelType w:val="multilevel"/>
    <w:tmpl w:val="4EE4E6D8"/>
    <w:lvl w:ilvl="0">
      <w:numFmt w:val="bullet"/>
      <w:lvlText w:val=""/>
      <w:lvlJc w:val="left"/>
      <w:pPr>
        <w:ind w:left="357" w:hanging="357"/>
      </w:pPr>
      <w:rPr>
        <w:rFonts w:ascii="Symbol" w:hAnsi="Symbol"/>
      </w:rPr>
    </w:lvl>
    <w:lvl w:ilvl="1">
      <w:numFmt w:val="bullet"/>
      <w:lvlText w:val="o"/>
      <w:lvlJc w:val="left"/>
      <w:pPr>
        <w:ind w:left="720" w:hanging="363"/>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2" w15:restartNumberingAfterBreak="0">
    <w:nsid w:val="3B880BF7"/>
    <w:multiLevelType w:val="multilevel"/>
    <w:tmpl w:val="6CDCC1EC"/>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3" w15:restartNumberingAfterBreak="0">
    <w:nsid w:val="5B4368AB"/>
    <w:multiLevelType w:val="multilevel"/>
    <w:tmpl w:val="7F1250D0"/>
    <w:styleLink w:val="LFO2"/>
    <w:lvl w:ilvl="0">
      <w:start w:val="1"/>
      <w:numFmt w:val="decimal"/>
      <w:pStyle w:val="StyleTitre1"/>
      <w:suff w:val="space"/>
      <w:lvlText w:val="article %1 "/>
      <w:lvlJc w:val="left"/>
      <w:pPr>
        <w:ind w:left="431" w:hanging="431"/>
      </w:pPr>
      <w:rPr>
        <w:rFonts w:ascii="Helvetica 55 Roman" w:hAnsi="Helvetica 55 Roman"/>
        <w:b/>
        <w:bCs/>
        <w:color w:val="auto"/>
        <w:sz w:val="36"/>
        <w:lang w:val="fr-FR"/>
      </w:rPr>
    </w:lvl>
    <w:lvl w:ilvl="1">
      <w:start w:val="1"/>
      <w:numFmt w:val="decimal"/>
      <w:suff w:val="space"/>
      <w:lvlText w:val="%1.%2"/>
      <w:lvlJc w:val="left"/>
      <w:pPr>
        <w:ind w:left="720" w:hanging="578"/>
      </w:pPr>
      <w:rPr>
        <w:b/>
        <w:bCs/>
        <w:i w:val="0"/>
        <w:iCs w:val="0"/>
        <w:caps w:val="0"/>
        <w:smallCaps w:val="0"/>
        <w:strike w:val="0"/>
        <w:dstrike w:val="0"/>
        <w:vanish w:val="0"/>
        <w:color w:val="000000"/>
        <w:spacing w:val="0"/>
        <w:position w:val="0"/>
        <w:u w:val="none"/>
        <w:vertAlign w:val="baseline"/>
        <w:em w:val="none"/>
      </w:rPr>
    </w:lvl>
    <w:lvl w:ilvl="2">
      <w:start w:val="1"/>
      <w:numFmt w:val="decimal"/>
      <w:suff w:val="space"/>
      <w:lvlText w:val="%1.%2.%3"/>
      <w:lvlJc w:val="left"/>
    </w:lvl>
    <w:lvl w:ilvl="3">
      <w:start w:val="1"/>
      <w:numFmt w:val="decimal"/>
      <w:suff w:val="space"/>
      <w:lvlText w:val="%1.%2.%3.%4"/>
      <w:lvlJc w:val="left"/>
      <w:pPr>
        <w:ind w:left="864" w:hanging="286"/>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4" w15:restartNumberingAfterBreak="0">
    <w:nsid w:val="5D1E0A02"/>
    <w:multiLevelType w:val="multilevel"/>
    <w:tmpl w:val="268C0EF4"/>
    <w:styleLink w:val="LFO6"/>
    <w:lvl w:ilvl="0">
      <w:numFmt w:val="bullet"/>
      <w:pStyle w:val="StyleTextenum2"/>
      <w:lvlText w:val=""/>
      <w:lvlJc w:val="left"/>
      <w:pPr>
        <w:ind w:left="357" w:hanging="357"/>
      </w:pPr>
      <w:rPr>
        <w:rFonts w:ascii="Symbol" w:hAnsi="Symbol"/>
      </w:rPr>
    </w:lvl>
    <w:lvl w:ilvl="1">
      <w:numFmt w:val="bullet"/>
      <w:lvlText w:val="o"/>
      <w:lvlJc w:val="left"/>
      <w:pPr>
        <w:ind w:left="720" w:hanging="363"/>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5" w15:restartNumberingAfterBreak="0">
    <w:nsid w:val="601F527E"/>
    <w:multiLevelType w:val="multilevel"/>
    <w:tmpl w:val="C7B4DDE8"/>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6" w15:restartNumberingAfterBreak="0">
    <w:nsid w:val="643C1FF8"/>
    <w:multiLevelType w:val="multilevel"/>
    <w:tmpl w:val="2B68C342"/>
    <w:lvl w:ilvl="0">
      <w:numFmt w:val="bullet"/>
      <w:lvlText w:val=""/>
      <w:lvlJc w:val="left"/>
      <w:pPr>
        <w:ind w:left="357" w:hanging="357"/>
      </w:pPr>
      <w:rPr>
        <w:rFonts w:ascii="Symbol" w:hAnsi="Symbol"/>
      </w:rPr>
    </w:lvl>
    <w:lvl w:ilvl="1">
      <w:numFmt w:val="bullet"/>
      <w:lvlText w:val="o"/>
      <w:lvlJc w:val="left"/>
      <w:pPr>
        <w:ind w:left="720" w:hanging="363"/>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7" w15:restartNumberingAfterBreak="0">
    <w:nsid w:val="7043107A"/>
    <w:multiLevelType w:val="multilevel"/>
    <w:tmpl w:val="87BE0434"/>
    <w:lvl w:ilvl="0">
      <w:numFmt w:val="bullet"/>
      <w:lvlText w:val=""/>
      <w:lvlJc w:val="left"/>
      <w:pPr>
        <w:ind w:left="1428" w:hanging="360"/>
      </w:pPr>
      <w:rPr>
        <w:rFonts w:ascii="Wingdings" w:hAnsi="Wingdings"/>
      </w:rPr>
    </w:lvl>
    <w:lvl w:ilvl="1">
      <w:numFmt w:val="bullet"/>
      <w:lvlText w:val="o"/>
      <w:lvlJc w:val="left"/>
      <w:pPr>
        <w:ind w:left="2148" w:hanging="360"/>
      </w:pPr>
      <w:rPr>
        <w:rFonts w:ascii="Courier New" w:hAnsi="Courier New" w:cs="Courier New"/>
      </w:rPr>
    </w:lvl>
    <w:lvl w:ilvl="2">
      <w:numFmt w:val="bullet"/>
      <w:lvlText w:val=""/>
      <w:lvlJc w:val="left"/>
      <w:pPr>
        <w:ind w:left="2868" w:hanging="360"/>
      </w:pPr>
      <w:rPr>
        <w:rFonts w:ascii="Wingdings" w:hAnsi="Wingdings"/>
      </w:rPr>
    </w:lvl>
    <w:lvl w:ilvl="3">
      <w:numFmt w:val="bullet"/>
      <w:lvlText w:val=""/>
      <w:lvlJc w:val="left"/>
      <w:pPr>
        <w:ind w:left="3588" w:hanging="360"/>
      </w:pPr>
      <w:rPr>
        <w:rFonts w:ascii="Symbol" w:hAnsi="Symbol"/>
      </w:rPr>
    </w:lvl>
    <w:lvl w:ilvl="4">
      <w:numFmt w:val="bullet"/>
      <w:lvlText w:val="o"/>
      <w:lvlJc w:val="left"/>
      <w:pPr>
        <w:ind w:left="4308" w:hanging="360"/>
      </w:pPr>
      <w:rPr>
        <w:rFonts w:ascii="Courier New" w:hAnsi="Courier New" w:cs="Courier New"/>
      </w:rPr>
    </w:lvl>
    <w:lvl w:ilvl="5">
      <w:numFmt w:val="bullet"/>
      <w:lvlText w:val=""/>
      <w:lvlJc w:val="left"/>
      <w:pPr>
        <w:ind w:left="5028" w:hanging="360"/>
      </w:pPr>
      <w:rPr>
        <w:rFonts w:ascii="Wingdings" w:hAnsi="Wingdings"/>
      </w:rPr>
    </w:lvl>
    <w:lvl w:ilvl="6">
      <w:numFmt w:val="bullet"/>
      <w:lvlText w:val=""/>
      <w:lvlJc w:val="left"/>
      <w:pPr>
        <w:ind w:left="5748" w:hanging="360"/>
      </w:pPr>
      <w:rPr>
        <w:rFonts w:ascii="Symbol" w:hAnsi="Symbol"/>
      </w:rPr>
    </w:lvl>
    <w:lvl w:ilvl="7">
      <w:numFmt w:val="bullet"/>
      <w:lvlText w:val="o"/>
      <w:lvlJc w:val="left"/>
      <w:pPr>
        <w:ind w:left="6468" w:hanging="360"/>
      </w:pPr>
      <w:rPr>
        <w:rFonts w:ascii="Courier New" w:hAnsi="Courier New" w:cs="Courier New"/>
      </w:rPr>
    </w:lvl>
    <w:lvl w:ilvl="8">
      <w:numFmt w:val="bullet"/>
      <w:lvlText w:val=""/>
      <w:lvlJc w:val="left"/>
      <w:pPr>
        <w:ind w:left="7188" w:hanging="360"/>
      </w:pPr>
      <w:rPr>
        <w:rFonts w:ascii="Wingdings" w:hAnsi="Wingdings"/>
      </w:rPr>
    </w:lvl>
  </w:abstractNum>
  <w:abstractNum w:abstractNumId="18" w15:restartNumberingAfterBreak="0">
    <w:nsid w:val="73097D5A"/>
    <w:multiLevelType w:val="multilevel"/>
    <w:tmpl w:val="835CFD70"/>
    <w:lvl w:ilvl="0">
      <w:numFmt w:val="bullet"/>
      <w:lvlText w:val=""/>
      <w:lvlJc w:val="left"/>
      <w:pPr>
        <w:ind w:left="357" w:hanging="357"/>
      </w:pPr>
      <w:rPr>
        <w:rFonts w:ascii="Symbol" w:hAnsi="Symbol"/>
      </w:rPr>
    </w:lvl>
    <w:lvl w:ilvl="1">
      <w:numFmt w:val="bullet"/>
      <w:lvlText w:val="o"/>
      <w:lvlJc w:val="left"/>
      <w:pPr>
        <w:ind w:left="720" w:hanging="363"/>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9" w15:restartNumberingAfterBreak="0">
    <w:nsid w:val="753420AE"/>
    <w:multiLevelType w:val="multilevel"/>
    <w:tmpl w:val="CB38DFC8"/>
    <w:lvl w:ilvl="0">
      <w:numFmt w:val="bullet"/>
      <w:lvlText w:val=""/>
      <w:lvlJc w:val="left"/>
      <w:pPr>
        <w:ind w:left="357" w:hanging="357"/>
      </w:pPr>
      <w:rPr>
        <w:rFonts w:ascii="Symbol" w:hAnsi="Symbol"/>
      </w:rPr>
    </w:lvl>
    <w:lvl w:ilvl="1">
      <w:numFmt w:val="bullet"/>
      <w:lvlText w:val="o"/>
      <w:lvlJc w:val="left"/>
      <w:pPr>
        <w:ind w:left="720" w:hanging="363"/>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0" w15:restartNumberingAfterBreak="0">
    <w:nsid w:val="7EDB6D7B"/>
    <w:multiLevelType w:val="multilevel"/>
    <w:tmpl w:val="A8844BD6"/>
    <w:lvl w:ilvl="0">
      <w:start w:val="1"/>
      <w:numFmt w:val="lowerRoman"/>
      <w:lvlText w:val="%1)"/>
      <w:lvlJc w:val="left"/>
      <w:pPr>
        <w:ind w:left="1080" w:hanging="7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7F6C155F"/>
    <w:multiLevelType w:val="multilevel"/>
    <w:tmpl w:val="2AAC8D8C"/>
    <w:lvl w:ilvl="0">
      <w:numFmt w:val="bullet"/>
      <w:lvlText w:val=""/>
      <w:lvlJc w:val="left"/>
      <w:pPr>
        <w:ind w:left="1428" w:hanging="360"/>
      </w:pPr>
      <w:rPr>
        <w:rFonts w:ascii="Symbol" w:hAnsi="Symbol"/>
      </w:rPr>
    </w:lvl>
    <w:lvl w:ilvl="1">
      <w:numFmt w:val="bullet"/>
      <w:lvlText w:val="o"/>
      <w:lvlJc w:val="left"/>
      <w:pPr>
        <w:ind w:left="2148" w:hanging="360"/>
      </w:pPr>
      <w:rPr>
        <w:rFonts w:ascii="Courier New" w:hAnsi="Courier New" w:cs="Courier New"/>
      </w:rPr>
    </w:lvl>
    <w:lvl w:ilvl="2">
      <w:numFmt w:val="bullet"/>
      <w:lvlText w:val=""/>
      <w:lvlJc w:val="left"/>
      <w:pPr>
        <w:ind w:left="2868" w:hanging="360"/>
      </w:pPr>
      <w:rPr>
        <w:rFonts w:ascii="Wingdings" w:hAnsi="Wingdings"/>
      </w:rPr>
    </w:lvl>
    <w:lvl w:ilvl="3">
      <w:numFmt w:val="bullet"/>
      <w:lvlText w:val=""/>
      <w:lvlJc w:val="left"/>
      <w:pPr>
        <w:ind w:left="3588" w:hanging="360"/>
      </w:pPr>
      <w:rPr>
        <w:rFonts w:ascii="Symbol" w:hAnsi="Symbol"/>
      </w:rPr>
    </w:lvl>
    <w:lvl w:ilvl="4">
      <w:numFmt w:val="bullet"/>
      <w:lvlText w:val="o"/>
      <w:lvlJc w:val="left"/>
      <w:pPr>
        <w:ind w:left="4308" w:hanging="360"/>
      </w:pPr>
      <w:rPr>
        <w:rFonts w:ascii="Courier New" w:hAnsi="Courier New" w:cs="Courier New"/>
      </w:rPr>
    </w:lvl>
    <w:lvl w:ilvl="5">
      <w:numFmt w:val="bullet"/>
      <w:lvlText w:val=""/>
      <w:lvlJc w:val="left"/>
      <w:pPr>
        <w:ind w:left="5028" w:hanging="360"/>
      </w:pPr>
      <w:rPr>
        <w:rFonts w:ascii="Wingdings" w:hAnsi="Wingdings"/>
      </w:rPr>
    </w:lvl>
    <w:lvl w:ilvl="6">
      <w:numFmt w:val="bullet"/>
      <w:lvlText w:val=""/>
      <w:lvlJc w:val="left"/>
      <w:pPr>
        <w:ind w:left="5748" w:hanging="360"/>
      </w:pPr>
      <w:rPr>
        <w:rFonts w:ascii="Symbol" w:hAnsi="Symbol"/>
      </w:rPr>
    </w:lvl>
    <w:lvl w:ilvl="7">
      <w:numFmt w:val="bullet"/>
      <w:lvlText w:val="o"/>
      <w:lvlJc w:val="left"/>
      <w:pPr>
        <w:ind w:left="6468" w:hanging="360"/>
      </w:pPr>
      <w:rPr>
        <w:rFonts w:ascii="Courier New" w:hAnsi="Courier New" w:cs="Courier New"/>
      </w:rPr>
    </w:lvl>
    <w:lvl w:ilvl="8">
      <w:numFmt w:val="bullet"/>
      <w:lvlText w:val=""/>
      <w:lvlJc w:val="left"/>
      <w:pPr>
        <w:ind w:left="7188" w:hanging="360"/>
      </w:pPr>
      <w:rPr>
        <w:rFonts w:ascii="Wingdings" w:hAnsi="Wingdings"/>
      </w:rPr>
    </w:lvl>
  </w:abstractNum>
  <w:num w:numId="1" w16cid:durableId="729616354">
    <w:abstractNumId w:val="7"/>
    <w:lvlOverride w:ilvl="0">
      <w:lvl w:ilvl="0">
        <w:start w:val="1"/>
        <w:numFmt w:val="decimal"/>
        <w:pStyle w:val="Titre1"/>
        <w:suff w:val="space"/>
        <w:lvlText w:val="article %1 "/>
        <w:lvlJc w:val="left"/>
        <w:pPr>
          <w:ind w:left="992" w:hanging="992"/>
        </w:pPr>
        <w:rPr>
          <w:rFonts w:ascii="Helvetica 55 Roman" w:hAnsi="Helvetica 55 Roman" w:hint="default"/>
          <w:b/>
          <w:bCs w:val="0"/>
          <w:color w:val="auto"/>
          <w:spacing w:val="0"/>
          <w:sz w:val="36"/>
        </w:rPr>
      </w:lvl>
    </w:lvlOverride>
    <w:lvlOverride w:ilvl="1">
      <w:lvl w:ilvl="1">
        <w:start w:val="1"/>
        <w:numFmt w:val="decimal"/>
        <w:pStyle w:val="Titre2"/>
        <w:lvlText w:val="%1.%2"/>
        <w:lvlJc w:val="left"/>
        <w:pPr>
          <w:ind w:left="3552" w:hanging="578"/>
        </w:pPr>
        <w:rPr>
          <w:rFonts w:hint="default"/>
          <w:b/>
          <w:bCs/>
          <w:i w:val="0"/>
          <w:iCs w:val="0"/>
          <w:caps w:val="0"/>
          <w:smallCaps w:val="0"/>
          <w:strike w:val="0"/>
          <w:dstrike w:val="0"/>
          <w:vanish w:val="0"/>
          <w:color w:val="000000"/>
          <w:spacing w:val="0"/>
          <w:position w:val="0"/>
          <w:u w:val="none"/>
          <w:vertAlign w:val="baseline"/>
          <w:em w:val="none"/>
        </w:rPr>
      </w:lvl>
    </w:lvlOverride>
    <w:lvlOverride w:ilvl="2">
      <w:lvl w:ilvl="2">
        <w:start w:val="1"/>
        <w:numFmt w:val="decimal"/>
        <w:pStyle w:val="Titre3"/>
        <w:lvlText w:val="%1.%2.%3"/>
        <w:lvlJc w:val="left"/>
        <w:pPr>
          <w:ind w:left="2832" w:firstLine="0"/>
        </w:pPr>
        <w:rPr>
          <w:rFonts w:hint="default"/>
        </w:rPr>
      </w:lvl>
    </w:lvlOverride>
    <w:lvlOverride w:ilvl="3">
      <w:lvl w:ilvl="3">
        <w:start w:val="1"/>
        <w:numFmt w:val="decimal"/>
        <w:pStyle w:val="Titre4"/>
        <w:lvlText w:val="%1.%2.%3.%4"/>
        <w:lvlJc w:val="left"/>
        <w:pPr>
          <w:ind w:left="3696" w:hanging="286"/>
        </w:pPr>
        <w:rPr>
          <w:rFonts w:hint="default"/>
        </w:rPr>
      </w:lvl>
    </w:lvlOverride>
    <w:lvlOverride w:ilvl="4">
      <w:lvl w:ilvl="4">
        <w:start w:val="1"/>
        <w:numFmt w:val="decimal"/>
        <w:pStyle w:val="Titre5"/>
        <w:lvlText w:val="%1.%2.%3.%4.%5"/>
        <w:lvlJc w:val="left"/>
        <w:pPr>
          <w:ind w:left="3840" w:hanging="1008"/>
        </w:pPr>
        <w:rPr>
          <w:rFonts w:hint="default"/>
        </w:rPr>
      </w:lvl>
    </w:lvlOverride>
    <w:lvlOverride w:ilvl="5">
      <w:lvl w:ilvl="5">
        <w:start w:val="1"/>
        <w:numFmt w:val="decimal"/>
        <w:pStyle w:val="Titre6"/>
        <w:lvlText w:val="%1.%2.%3.%4.%5.%6"/>
        <w:lvlJc w:val="left"/>
        <w:pPr>
          <w:ind w:left="3984" w:hanging="1152"/>
        </w:pPr>
        <w:rPr>
          <w:rFonts w:hint="default"/>
        </w:rPr>
      </w:lvl>
    </w:lvlOverride>
    <w:lvlOverride w:ilvl="6">
      <w:lvl w:ilvl="6">
        <w:start w:val="1"/>
        <w:numFmt w:val="decimal"/>
        <w:pStyle w:val="Titre7"/>
        <w:lvlText w:val="%1.%2.%3.%4.%5.%6.%7"/>
        <w:lvlJc w:val="left"/>
        <w:pPr>
          <w:ind w:left="4128" w:hanging="1296"/>
        </w:pPr>
        <w:rPr>
          <w:rFonts w:hint="default"/>
        </w:rPr>
      </w:lvl>
    </w:lvlOverride>
    <w:lvlOverride w:ilvl="7">
      <w:lvl w:ilvl="7">
        <w:start w:val="1"/>
        <w:numFmt w:val="decimal"/>
        <w:pStyle w:val="Titre8"/>
        <w:lvlText w:val="%1.%2.%3.%4.%5.%6.%7.%8"/>
        <w:lvlJc w:val="left"/>
        <w:pPr>
          <w:ind w:left="4272" w:hanging="1440"/>
        </w:pPr>
        <w:rPr>
          <w:rFonts w:hint="default"/>
        </w:rPr>
      </w:lvl>
    </w:lvlOverride>
    <w:lvlOverride w:ilvl="8">
      <w:lvl w:ilvl="8">
        <w:start w:val="1"/>
        <w:numFmt w:val="decimal"/>
        <w:pStyle w:val="Titre9"/>
        <w:lvlText w:val="%1.%2.%3.%4.%5.%6.%7.%8.%9"/>
        <w:lvlJc w:val="left"/>
        <w:pPr>
          <w:ind w:left="4416" w:hanging="1584"/>
        </w:pPr>
        <w:rPr>
          <w:rFonts w:hint="default"/>
        </w:rPr>
      </w:lvl>
    </w:lvlOverride>
  </w:num>
  <w:num w:numId="2" w16cid:durableId="1832915349">
    <w:abstractNumId w:val="1"/>
  </w:num>
  <w:num w:numId="3" w16cid:durableId="396321343">
    <w:abstractNumId w:val="9"/>
  </w:num>
  <w:num w:numId="4" w16cid:durableId="1517303760">
    <w:abstractNumId w:val="13"/>
  </w:num>
  <w:num w:numId="5" w16cid:durableId="2001956941">
    <w:abstractNumId w:val="14"/>
  </w:num>
  <w:num w:numId="6" w16cid:durableId="1694765650">
    <w:abstractNumId w:val="15"/>
  </w:num>
  <w:num w:numId="7" w16cid:durableId="1632133110">
    <w:abstractNumId w:val="21"/>
  </w:num>
  <w:num w:numId="8" w16cid:durableId="1992129561">
    <w:abstractNumId w:val="0"/>
  </w:num>
  <w:num w:numId="9" w16cid:durableId="1372268692">
    <w:abstractNumId w:val="20"/>
  </w:num>
  <w:num w:numId="10" w16cid:durableId="1134447061">
    <w:abstractNumId w:val="4"/>
  </w:num>
  <w:num w:numId="11" w16cid:durableId="931282526">
    <w:abstractNumId w:val="6"/>
  </w:num>
  <w:num w:numId="12" w16cid:durableId="1366255679">
    <w:abstractNumId w:val="8"/>
  </w:num>
  <w:num w:numId="13" w16cid:durableId="885213423">
    <w:abstractNumId w:val="16"/>
  </w:num>
  <w:num w:numId="14" w16cid:durableId="1264806048">
    <w:abstractNumId w:val="19"/>
  </w:num>
  <w:num w:numId="15" w16cid:durableId="674496960">
    <w:abstractNumId w:val="3"/>
  </w:num>
  <w:num w:numId="16" w16cid:durableId="47074587">
    <w:abstractNumId w:val="12"/>
  </w:num>
  <w:num w:numId="17" w16cid:durableId="923993103">
    <w:abstractNumId w:val="10"/>
  </w:num>
  <w:num w:numId="18" w16cid:durableId="20786762">
    <w:abstractNumId w:val="2"/>
  </w:num>
  <w:num w:numId="19" w16cid:durableId="1201624820">
    <w:abstractNumId w:val="17"/>
  </w:num>
  <w:num w:numId="20" w16cid:durableId="485979671">
    <w:abstractNumId w:val="5"/>
  </w:num>
  <w:num w:numId="21" w16cid:durableId="1432815862">
    <w:abstractNumId w:val="11"/>
  </w:num>
  <w:num w:numId="22" w16cid:durableId="490562480">
    <w:abstractNumId w:val="18"/>
  </w:num>
  <w:num w:numId="23" w16cid:durableId="473956710">
    <w:abstractNumId w:val="7"/>
  </w:num>
  <w:num w:numId="24" w16cid:durableId="1497719294">
    <w:abstractNumId w:val="7"/>
  </w:num>
  <w:num w:numId="25" w16cid:durableId="1679233093">
    <w:abstractNumId w:val="7"/>
  </w:num>
  <w:num w:numId="26" w16cid:durableId="1911191896">
    <w:abstractNumId w:val="7"/>
  </w:num>
  <w:num w:numId="27" w16cid:durableId="480384812">
    <w:abstractNumId w:val="7"/>
  </w:num>
  <w:num w:numId="28" w16cid:durableId="891424145">
    <w:abstractNumId w:val="7"/>
  </w:num>
  <w:num w:numId="29" w16cid:durableId="1589538743">
    <w:abstractNumId w:val="7"/>
  </w:num>
  <w:num w:numId="30" w16cid:durableId="948851336">
    <w:abstractNumId w:val="7"/>
  </w:num>
  <w:num w:numId="31" w16cid:durableId="1346396215">
    <w:abstractNumId w:val="7"/>
  </w:num>
  <w:num w:numId="32" w16cid:durableId="650066199">
    <w:abstractNumId w:val="7"/>
  </w:num>
  <w:num w:numId="33" w16cid:durableId="737095938">
    <w:abstractNumId w:val="7"/>
  </w:num>
  <w:num w:numId="34" w16cid:durableId="332729787">
    <w:abstractNumId w:val="7"/>
  </w:num>
  <w:num w:numId="35" w16cid:durableId="987904476">
    <w:abstractNumId w:val="7"/>
  </w:num>
  <w:num w:numId="36" w16cid:durableId="740762138">
    <w:abstractNumId w:val="7"/>
  </w:num>
  <w:num w:numId="37" w16cid:durableId="1029719396">
    <w:abstractNumId w:val="7"/>
  </w:num>
  <w:num w:numId="38" w16cid:durableId="887032117">
    <w:abstractNumId w:val="7"/>
  </w:num>
  <w:num w:numId="39" w16cid:durableId="1704404382">
    <w:abstractNumId w:val="7"/>
  </w:num>
  <w:num w:numId="40" w16cid:durableId="126746732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08"/>
  <w:autoHyphenation/>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23A55"/>
    <w:rsid w:val="00002732"/>
    <w:rsid w:val="00045F04"/>
    <w:rsid w:val="0006258B"/>
    <w:rsid w:val="000647BE"/>
    <w:rsid w:val="000A7ABD"/>
    <w:rsid w:val="000D1E2C"/>
    <w:rsid w:val="000E3415"/>
    <w:rsid w:val="0011668A"/>
    <w:rsid w:val="001209F7"/>
    <w:rsid w:val="001B00E0"/>
    <w:rsid w:val="001B3598"/>
    <w:rsid w:val="001B746F"/>
    <w:rsid w:val="002170C3"/>
    <w:rsid w:val="00223E39"/>
    <w:rsid w:val="0024485B"/>
    <w:rsid w:val="00284FD6"/>
    <w:rsid w:val="00286458"/>
    <w:rsid w:val="00295F32"/>
    <w:rsid w:val="002F017E"/>
    <w:rsid w:val="003024FF"/>
    <w:rsid w:val="00306FE9"/>
    <w:rsid w:val="0030784E"/>
    <w:rsid w:val="003211C1"/>
    <w:rsid w:val="00345E96"/>
    <w:rsid w:val="003848DE"/>
    <w:rsid w:val="0038529B"/>
    <w:rsid w:val="00385EE4"/>
    <w:rsid w:val="0039416F"/>
    <w:rsid w:val="003A22BE"/>
    <w:rsid w:val="003F6453"/>
    <w:rsid w:val="003F67B8"/>
    <w:rsid w:val="00411BA5"/>
    <w:rsid w:val="00420A60"/>
    <w:rsid w:val="0043054C"/>
    <w:rsid w:val="004407BA"/>
    <w:rsid w:val="00443A4B"/>
    <w:rsid w:val="00445F5A"/>
    <w:rsid w:val="00455121"/>
    <w:rsid w:val="0046023E"/>
    <w:rsid w:val="0047041A"/>
    <w:rsid w:val="004725FA"/>
    <w:rsid w:val="004D58BF"/>
    <w:rsid w:val="004F67A0"/>
    <w:rsid w:val="00521EDD"/>
    <w:rsid w:val="005248C5"/>
    <w:rsid w:val="00561680"/>
    <w:rsid w:val="0057277E"/>
    <w:rsid w:val="005A1181"/>
    <w:rsid w:val="005A4422"/>
    <w:rsid w:val="005F7732"/>
    <w:rsid w:val="00603163"/>
    <w:rsid w:val="006169CA"/>
    <w:rsid w:val="006217B4"/>
    <w:rsid w:val="0063441D"/>
    <w:rsid w:val="00643E7C"/>
    <w:rsid w:val="00677187"/>
    <w:rsid w:val="006863AE"/>
    <w:rsid w:val="006E0834"/>
    <w:rsid w:val="006E6945"/>
    <w:rsid w:val="006F746E"/>
    <w:rsid w:val="00713743"/>
    <w:rsid w:val="0072380E"/>
    <w:rsid w:val="00755014"/>
    <w:rsid w:val="007660F6"/>
    <w:rsid w:val="00771DA1"/>
    <w:rsid w:val="00772776"/>
    <w:rsid w:val="00820447"/>
    <w:rsid w:val="0082642B"/>
    <w:rsid w:val="008267B5"/>
    <w:rsid w:val="00844AEE"/>
    <w:rsid w:val="00853413"/>
    <w:rsid w:val="0086095C"/>
    <w:rsid w:val="008B7AB8"/>
    <w:rsid w:val="008C5F3E"/>
    <w:rsid w:val="008C7BA2"/>
    <w:rsid w:val="00912706"/>
    <w:rsid w:val="009151C7"/>
    <w:rsid w:val="00982380"/>
    <w:rsid w:val="0099719B"/>
    <w:rsid w:val="009A7242"/>
    <w:rsid w:val="009B0D37"/>
    <w:rsid w:val="009D2507"/>
    <w:rsid w:val="009E6D51"/>
    <w:rsid w:val="00A1083F"/>
    <w:rsid w:val="00A15FCA"/>
    <w:rsid w:val="00AA2535"/>
    <w:rsid w:val="00AC15C5"/>
    <w:rsid w:val="00AC31CA"/>
    <w:rsid w:val="00AC549B"/>
    <w:rsid w:val="00AE16A9"/>
    <w:rsid w:val="00B23A55"/>
    <w:rsid w:val="00B26E8C"/>
    <w:rsid w:val="00B3365C"/>
    <w:rsid w:val="00B738A3"/>
    <w:rsid w:val="00BA6B8D"/>
    <w:rsid w:val="00BC2D20"/>
    <w:rsid w:val="00BC3A43"/>
    <w:rsid w:val="00BD5376"/>
    <w:rsid w:val="00BD7CAA"/>
    <w:rsid w:val="00C37996"/>
    <w:rsid w:val="00C41D4D"/>
    <w:rsid w:val="00C54EC1"/>
    <w:rsid w:val="00C825AC"/>
    <w:rsid w:val="00C923BE"/>
    <w:rsid w:val="00C952D5"/>
    <w:rsid w:val="00CC1049"/>
    <w:rsid w:val="00D0167A"/>
    <w:rsid w:val="00D32B82"/>
    <w:rsid w:val="00D42227"/>
    <w:rsid w:val="00D441F9"/>
    <w:rsid w:val="00D479E2"/>
    <w:rsid w:val="00D60C21"/>
    <w:rsid w:val="00D70286"/>
    <w:rsid w:val="00D718BC"/>
    <w:rsid w:val="00D92E8B"/>
    <w:rsid w:val="00DA693D"/>
    <w:rsid w:val="00DC1179"/>
    <w:rsid w:val="00DD2D97"/>
    <w:rsid w:val="00DD6C0A"/>
    <w:rsid w:val="00E36AE6"/>
    <w:rsid w:val="00E44F75"/>
    <w:rsid w:val="00EA0683"/>
    <w:rsid w:val="00EC22A7"/>
    <w:rsid w:val="00EC6774"/>
    <w:rsid w:val="00EE7DF7"/>
    <w:rsid w:val="00F10FBD"/>
    <w:rsid w:val="00F12AE8"/>
    <w:rsid w:val="00F35C4E"/>
    <w:rsid w:val="00F4688D"/>
    <w:rsid w:val="00F478CA"/>
    <w:rsid w:val="00F50D0A"/>
    <w:rsid w:val="00F52FA4"/>
    <w:rsid w:val="00F62F29"/>
    <w:rsid w:val="00FB6F5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DE5FF98"/>
  <w15:docId w15:val="{84763FA0-7A35-4273-9243-E92F2CBF91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pPr>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jc w:val="both"/>
    </w:pPr>
    <w:rPr>
      <w:rFonts w:ascii="Arial" w:hAnsi="Arial"/>
    </w:rPr>
  </w:style>
  <w:style w:type="paragraph" w:styleId="Titre1">
    <w:name w:val="heading 1"/>
    <w:basedOn w:val="Normal"/>
    <w:next w:val="Texte"/>
    <w:autoRedefine/>
    <w:uiPriority w:val="9"/>
    <w:qFormat/>
    <w:rsid w:val="0047041A"/>
    <w:pPr>
      <w:keepNext/>
      <w:numPr>
        <w:numId w:val="23"/>
      </w:numPr>
      <w:shd w:val="clear" w:color="auto" w:fill="E6E6E6"/>
      <w:spacing w:before="240" w:after="120"/>
      <w:ind w:left="431"/>
      <w:outlineLvl w:val="0"/>
    </w:pPr>
    <w:rPr>
      <w:rFonts w:ascii="Helvetica 55 Roman" w:hAnsi="Helvetica 55 Roman" w:cs="Arial"/>
      <w:b/>
      <w:bCs/>
      <w:noProof/>
      <w:sz w:val="36"/>
      <w:szCs w:val="36"/>
    </w:rPr>
  </w:style>
  <w:style w:type="paragraph" w:styleId="Titre2">
    <w:name w:val="heading 2"/>
    <w:basedOn w:val="Normal"/>
    <w:next w:val="Texte"/>
    <w:autoRedefine/>
    <w:uiPriority w:val="9"/>
    <w:unhideWhenUsed/>
    <w:qFormat/>
    <w:rsid w:val="00045F04"/>
    <w:pPr>
      <w:keepNext/>
      <w:numPr>
        <w:ilvl w:val="1"/>
        <w:numId w:val="23"/>
      </w:numPr>
      <w:spacing w:before="120" w:after="120"/>
      <w:ind w:left="578"/>
      <w:outlineLvl w:val="1"/>
    </w:pPr>
    <w:rPr>
      <w:rFonts w:ascii="Helvetica 55 Roman" w:hAnsi="Helvetica 55 Roman" w:cs="Arial"/>
      <w:b/>
      <w:noProof/>
      <w:sz w:val="28"/>
      <w:szCs w:val="28"/>
    </w:rPr>
  </w:style>
  <w:style w:type="paragraph" w:styleId="Titre3">
    <w:name w:val="heading 3"/>
    <w:basedOn w:val="Normal"/>
    <w:next w:val="Texte"/>
    <w:autoRedefine/>
    <w:uiPriority w:val="9"/>
    <w:unhideWhenUsed/>
    <w:qFormat/>
    <w:rsid w:val="0047041A"/>
    <w:pPr>
      <w:keepNext/>
      <w:numPr>
        <w:ilvl w:val="2"/>
        <w:numId w:val="23"/>
      </w:numPr>
      <w:spacing w:before="120" w:after="60"/>
      <w:ind w:left="284"/>
      <w:outlineLvl w:val="2"/>
    </w:pPr>
    <w:rPr>
      <w:rFonts w:ascii="Helvetica 55 Roman" w:hAnsi="Helvetica 55 Roman"/>
      <w:b/>
      <w:noProof/>
      <w:sz w:val="24"/>
      <w:lang w:eastAsia="en-US"/>
    </w:rPr>
  </w:style>
  <w:style w:type="paragraph" w:styleId="Titre4">
    <w:name w:val="heading 4"/>
    <w:basedOn w:val="Normal"/>
    <w:next w:val="Texte"/>
    <w:uiPriority w:val="9"/>
    <w:semiHidden/>
    <w:unhideWhenUsed/>
    <w:qFormat/>
    <w:rsid w:val="00912706"/>
    <w:pPr>
      <w:keepNext/>
      <w:numPr>
        <w:ilvl w:val="3"/>
        <w:numId w:val="23"/>
      </w:numPr>
      <w:spacing w:before="180"/>
      <w:outlineLvl w:val="3"/>
    </w:pPr>
    <w:rPr>
      <w:i/>
      <w:u w:val="single"/>
    </w:rPr>
  </w:style>
  <w:style w:type="paragraph" w:styleId="Titre5">
    <w:name w:val="heading 5"/>
    <w:basedOn w:val="Normal"/>
    <w:next w:val="Normal"/>
    <w:uiPriority w:val="9"/>
    <w:semiHidden/>
    <w:unhideWhenUsed/>
    <w:qFormat/>
    <w:rsid w:val="00912706"/>
    <w:pPr>
      <w:numPr>
        <w:ilvl w:val="4"/>
        <w:numId w:val="23"/>
      </w:numPr>
      <w:spacing w:before="240" w:after="60"/>
      <w:outlineLvl w:val="4"/>
    </w:pPr>
    <w:rPr>
      <w:sz w:val="22"/>
    </w:rPr>
  </w:style>
  <w:style w:type="paragraph" w:styleId="Titre6">
    <w:name w:val="heading 6"/>
    <w:basedOn w:val="Normal"/>
    <w:next w:val="Normal"/>
    <w:uiPriority w:val="9"/>
    <w:semiHidden/>
    <w:unhideWhenUsed/>
    <w:qFormat/>
    <w:rsid w:val="00912706"/>
    <w:pPr>
      <w:numPr>
        <w:ilvl w:val="5"/>
        <w:numId w:val="23"/>
      </w:numPr>
      <w:spacing w:before="240" w:after="60"/>
      <w:outlineLvl w:val="5"/>
    </w:pPr>
    <w:rPr>
      <w:i/>
      <w:sz w:val="22"/>
    </w:rPr>
  </w:style>
  <w:style w:type="paragraph" w:styleId="Titre7">
    <w:name w:val="heading 7"/>
    <w:basedOn w:val="Normal"/>
    <w:next w:val="Normal"/>
    <w:rsid w:val="00912706"/>
    <w:pPr>
      <w:numPr>
        <w:ilvl w:val="6"/>
        <w:numId w:val="23"/>
      </w:numPr>
      <w:spacing w:before="240" w:after="60"/>
      <w:outlineLvl w:val="6"/>
    </w:pPr>
  </w:style>
  <w:style w:type="paragraph" w:styleId="Titre8">
    <w:name w:val="heading 8"/>
    <w:basedOn w:val="Normal"/>
    <w:next w:val="Normal"/>
    <w:rsid w:val="00912706"/>
    <w:pPr>
      <w:numPr>
        <w:ilvl w:val="7"/>
        <w:numId w:val="23"/>
      </w:numPr>
      <w:spacing w:before="240" w:after="60"/>
      <w:outlineLvl w:val="7"/>
    </w:pPr>
    <w:rPr>
      <w:i/>
    </w:rPr>
  </w:style>
  <w:style w:type="paragraph" w:styleId="Titre9">
    <w:name w:val="heading 9"/>
    <w:basedOn w:val="Normal"/>
    <w:next w:val="Normal"/>
    <w:rsid w:val="00912706"/>
    <w:pPr>
      <w:numPr>
        <w:ilvl w:val="8"/>
        <w:numId w:val="23"/>
      </w:numPr>
      <w:spacing w:before="240" w:after="60"/>
      <w:outlineLvl w:val="8"/>
    </w:pPr>
    <w:rPr>
      <w:b/>
      <w:i/>
      <w:sz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numbering" w:customStyle="1" w:styleId="WWOutlineListStyle1">
    <w:name w:val="WW_OutlineListStyle_1"/>
    <w:basedOn w:val="Aucuneliste"/>
    <w:rsid w:val="00912706"/>
    <w:pPr>
      <w:numPr>
        <w:numId w:val="23"/>
      </w:numPr>
    </w:pPr>
  </w:style>
  <w:style w:type="paragraph" w:customStyle="1" w:styleId="Texte">
    <w:name w:val="Texte"/>
    <w:basedOn w:val="Normal"/>
    <w:pPr>
      <w:spacing w:before="120"/>
    </w:pPr>
    <w:rPr>
      <w:rFonts w:ascii="Helvetica 55 Roman" w:hAnsi="Helvetica 55 Roman" w:cs="Arial"/>
    </w:rPr>
  </w:style>
  <w:style w:type="character" w:customStyle="1" w:styleId="TexteCar">
    <w:name w:val="Texte Car"/>
    <w:rPr>
      <w:rFonts w:ascii="Helvetica 55 Roman" w:hAnsi="Helvetica 55 Roman" w:cs="Arial"/>
      <w:lang w:val="fr-FR" w:eastAsia="fr-FR" w:bidi="ar-SA"/>
    </w:rPr>
  </w:style>
  <w:style w:type="paragraph" w:customStyle="1" w:styleId="1">
    <w:name w:val="1"/>
    <w:basedOn w:val="Normal"/>
    <w:pPr>
      <w:spacing w:after="160" w:line="240" w:lineRule="exact"/>
      <w:jc w:val="left"/>
    </w:pPr>
    <w:rPr>
      <w:rFonts w:ascii="Verdana" w:hAnsi="Verdana"/>
      <w:lang w:val="en-US" w:eastAsia="en-US"/>
    </w:rPr>
  </w:style>
  <w:style w:type="character" w:customStyle="1" w:styleId="Titre1Car">
    <w:name w:val="Titre 1 Car"/>
    <w:rPr>
      <w:rFonts w:ascii="Arial" w:hAnsi="Arial"/>
      <w:b/>
      <w:color w:val="0000FF"/>
      <w:shd w:val="clear" w:color="auto" w:fill="E6E6E6"/>
    </w:rPr>
  </w:style>
  <w:style w:type="paragraph" w:customStyle="1" w:styleId="Corpsdetexte3bt3">
    <w:name w:val="Corps de texte 3.bt3"/>
    <w:basedOn w:val="Normal"/>
    <w:rPr>
      <w:b/>
      <w:sz w:val="24"/>
    </w:rPr>
  </w:style>
  <w:style w:type="paragraph" w:styleId="Notedebasdepage">
    <w:name w:val="footnote text"/>
    <w:basedOn w:val="Normal"/>
  </w:style>
  <w:style w:type="character" w:styleId="Appelnotedebasdep">
    <w:name w:val="footnote reference"/>
    <w:rPr>
      <w:position w:val="0"/>
      <w:vertAlign w:val="superscript"/>
    </w:rPr>
  </w:style>
  <w:style w:type="paragraph" w:customStyle="1" w:styleId="Tableau">
    <w:name w:val="Tableau"/>
    <w:basedOn w:val="Normal"/>
    <w:pPr>
      <w:keepNext/>
      <w:keepLines/>
      <w:spacing w:before="60" w:after="60"/>
      <w:jc w:val="left"/>
    </w:pPr>
  </w:style>
  <w:style w:type="paragraph" w:customStyle="1" w:styleId="Tableautitre">
    <w:name w:val="Tableau_titre"/>
    <w:basedOn w:val="Tableau"/>
    <w:pPr>
      <w:shd w:val="clear" w:color="auto" w:fill="000000"/>
      <w:spacing w:before="0" w:after="0"/>
      <w:jc w:val="center"/>
    </w:pPr>
    <w:rPr>
      <w:b/>
      <w:color w:val="FFFFFF"/>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character" w:styleId="Numrodepage">
    <w:name w:val="page number"/>
    <w:basedOn w:val="Policepardfaut"/>
  </w:style>
  <w:style w:type="paragraph" w:styleId="TM1">
    <w:name w:val="toc 1"/>
    <w:basedOn w:val="Normal"/>
    <w:next w:val="Normal"/>
    <w:autoRedefine/>
    <w:uiPriority w:val="39"/>
    <w:rsid w:val="006217B4"/>
    <w:pPr>
      <w:tabs>
        <w:tab w:val="left" w:pos="1000"/>
        <w:tab w:val="right" w:leader="dot" w:pos="9855"/>
      </w:tabs>
      <w:jc w:val="left"/>
    </w:pPr>
    <w:rPr>
      <w:rFonts w:ascii="Helvetica 55 Roman" w:hAnsi="Helvetica 55 Roman" w:cs="Arial"/>
      <w:b/>
      <w:bCs/>
    </w:rPr>
  </w:style>
  <w:style w:type="character" w:styleId="Lienhypertexte">
    <w:name w:val="Hyperlink"/>
    <w:uiPriority w:val="99"/>
    <w:rPr>
      <w:color w:val="0000FF"/>
      <w:u w:val="single"/>
    </w:rPr>
  </w:style>
  <w:style w:type="character" w:styleId="Lienhypertextesuivivisit">
    <w:name w:val="FollowedHyperlink"/>
    <w:rPr>
      <w:color w:val="800080"/>
      <w:u w:val="single"/>
    </w:rPr>
  </w:style>
  <w:style w:type="paragraph" w:customStyle="1" w:styleId="Textenum1">
    <w:name w:val="Texte_énum_1"/>
    <w:basedOn w:val="Normal"/>
    <w:pPr>
      <w:tabs>
        <w:tab w:val="left" w:pos="360"/>
      </w:tabs>
      <w:spacing w:after="60"/>
      <w:ind w:left="284" w:hanging="284"/>
    </w:pPr>
  </w:style>
  <w:style w:type="paragraph" w:customStyle="1" w:styleId="Textenum2">
    <w:name w:val="Texte_énum_2"/>
    <w:basedOn w:val="Normal"/>
    <w:pPr>
      <w:tabs>
        <w:tab w:val="left" w:pos="680"/>
      </w:tabs>
      <w:spacing w:before="60"/>
      <w:ind w:left="714" w:hanging="357"/>
    </w:pPr>
  </w:style>
  <w:style w:type="paragraph" w:styleId="Titre">
    <w:name w:val="Title"/>
    <w:basedOn w:val="Normal"/>
    <w:uiPriority w:val="10"/>
    <w:qFormat/>
    <w:pPr>
      <w:spacing w:before="240" w:after="120"/>
      <w:jc w:val="left"/>
    </w:pPr>
    <w:rPr>
      <w:rFonts w:ascii="Helvetica 55 Roman" w:hAnsi="Helvetica 55 Roman" w:cs="Arial"/>
      <w:b/>
      <w:bCs/>
      <w:sz w:val="40"/>
    </w:rPr>
  </w:style>
  <w:style w:type="paragraph" w:styleId="TM2">
    <w:name w:val="toc 2"/>
    <w:basedOn w:val="Normal"/>
    <w:next w:val="Normal"/>
    <w:autoRedefine/>
    <w:uiPriority w:val="39"/>
    <w:pPr>
      <w:tabs>
        <w:tab w:val="right" w:leader="dot" w:pos="9855"/>
      </w:tabs>
      <w:jc w:val="left"/>
    </w:pPr>
    <w:rPr>
      <w:rFonts w:ascii="Helvetica 55 Roman" w:hAnsi="Helvetica 55 Roman"/>
    </w:rPr>
  </w:style>
  <w:style w:type="paragraph" w:styleId="TM3">
    <w:name w:val="toc 3"/>
    <w:basedOn w:val="Normal"/>
    <w:next w:val="Normal"/>
    <w:autoRedefine/>
    <w:uiPriority w:val="39"/>
    <w:pPr>
      <w:tabs>
        <w:tab w:val="right" w:leader="dot" w:pos="9855"/>
      </w:tabs>
      <w:ind w:left="284"/>
      <w:jc w:val="left"/>
    </w:pPr>
    <w:rPr>
      <w:rFonts w:ascii="Helvetica 55 Roman" w:hAnsi="Helvetica 55 Roman"/>
      <w:iCs/>
    </w:rPr>
  </w:style>
  <w:style w:type="paragraph" w:styleId="TM4">
    <w:name w:val="toc 4"/>
    <w:basedOn w:val="Normal"/>
    <w:next w:val="Normal"/>
    <w:autoRedefine/>
    <w:pPr>
      <w:ind w:left="600"/>
      <w:jc w:val="left"/>
    </w:pPr>
    <w:rPr>
      <w:rFonts w:ascii="Times New Roman" w:hAnsi="Times New Roman"/>
      <w:sz w:val="18"/>
      <w:szCs w:val="18"/>
    </w:rPr>
  </w:style>
  <w:style w:type="paragraph" w:styleId="TM5">
    <w:name w:val="toc 5"/>
    <w:basedOn w:val="Normal"/>
    <w:next w:val="Normal"/>
    <w:autoRedefine/>
    <w:pPr>
      <w:ind w:left="800"/>
      <w:jc w:val="left"/>
    </w:pPr>
    <w:rPr>
      <w:rFonts w:ascii="Times New Roman" w:hAnsi="Times New Roman"/>
      <w:sz w:val="18"/>
      <w:szCs w:val="18"/>
    </w:rPr>
  </w:style>
  <w:style w:type="paragraph" w:styleId="TM6">
    <w:name w:val="toc 6"/>
    <w:basedOn w:val="Normal"/>
    <w:next w:val="Normal"/>
    <w:autoRedefine/>
    <w:pPr>
      <w:ind w:left="1000"/>
      <w:jc w:val="left"/>
    </w:pPr>
    <w:rPr>
      <w:rFonts w:ascii="Times New Roman" w:hAnsi="Times New Roman"/>
      <w:sz w:val="18"/>
      <w:szCs w:val="18"/>
    </w:rPr>
  </w:style>
  <w:style w:type="paragraph" w:styleId="TM7">
    <w:name w:val="toc 7"/>
    <w:basedOn w:val="Normal"/>
    <w:next w:val="Normal"/>
    <w:autoRedefine/>
    <w:pPr>
      <w:ind w:left="1200"/>
      <w:jc w:val="left"/>
    </w:pPr>
    <w:rPr>
      <w:rFonts w:ascii="Times New Roman" w:hAnsi="Times New Roman"/>
      <w:sz w:val="18"/>
      <w:szCs w:val="18"/>
    </w:rPr>
  </w:style>
  <w:style w:type="paragraph" w:styleId="TM8">
    <w:name w:val="toc 8"/>
    <w:basedOn w:val="Normal"/>
    <w:next w:val="Normal"/>
    <w:autoRedefine/>
    <w:pPr>
      <w:ind w:left="1400"/>
      <w:jc w:val="left"/>
    </w:pPr>
    <w:rPr>
      <w:rFonts w:ascii="Times New Roman" w:hAnsi="Times New Roman"/>
      <w:sz w:val="18"/>
      <w:szCs w:val="18"/>
    </w:rPr>
  </w:style>
  <w:style w:type="paragraph" w:styleId="TM9">
    <w:name w:val="toc 9"/>
    <w:basedOn w:val="Normal"/>
    <w:next w:val="Normal"/>
    <w:autoRedefine/>
    <w:pPr>
      <w:ind w:left="1600"/>
      <w:jc w:val="left"/>
    </w:pPr>
    <w:rPr>
      <w:rFonts w:ascii="Times New Roman" w:hAnsi="Times New Roman"/>
      <w:sz w:val="18"/>
      <w:szCs w:val="18"/>
    </w:rPr>
  </w:style>
  <w:style w:type="paragraph" w:customStyle="1" w:styleId="Version">
    <w:name w:val="Version"/>
    <w:basedOn w:val="Normal"/>
    <w:pPr>
      <w:spacing w:after="360"/>
      <w:ind w:left="3459"/>
      <w:jc w:val="left"/>
    </w:pPr>
    <w:rPr>
      <w:b/>
    </w:rPr>
  </w:style>
  <w:style w:type="paragraph" w:customStyle="1" w:styleId="AnnexeTitre">
    <w:name w:val="Annexe_Titre"/>
    <w:basedOn w:val="Normal"/>
    <w:next w:val="Texte"/>
    <w:autoRedefine/>
    <w:pPr>
      <w:widowControl w:val="0"/>
      <w:spacing w:after="120"/>
      <w:jc w:val="center"/>
      <w:outlineLvl w:val="0"/>
    </w:pPr>
    <w:rPr>
      <w:rFonts w:ascii="Helvetica 55 Roman" w:hAnsi="Helvetica 55 Roman"/>
      <w:color w:val="FF6600"/>
      <w:sz w:val="36"/>
      <w:szCs w:val="36"/>
    </w:rPr>
  </w:style>
  <w:style w:type="paragraph" w:customStyle="1" w:styleId="Annexetitre1">
    <w:name w:val="Annexe_titre_1"/>
    <w:basedOn w:val="Titre1"/>
    <w:next w:val="Texte"/>
    <w:pPr>
      <w:numPr>
        <w:numId w:val="0"/>
      </w:numPr>
      <w:spacing w:after="0"/>
    </w:pPr>
  </w:style>
  <w:style w:type="paragraph" w:customStyle="1" w:styleId="AnnexeTitre2">
    <w:name w:val="Annexe_Titre_2"/>
    <w:basedOn w:val="Annexetitre1"/>
    <w:next w:val="Texte"/>
    <w:pPr>
      <w:spacing w:before="120"/>
    </w:pPr>
  </w:style>
  <w:style w:type="paragraph" w:customStyle="1" w:styleId="Texte3">
    <w:name w:val="Texte_3"/>
    <w:basedOn w:val="Normal"/>
    <w:pPr>
      <w:ind w:left="1077"/>
    </w:pPr>
    <w:rPr>
      <w:bCs/>
    </w:rPr>
  </w:style>
  <w:style w:type="paragraph" w:customStyle="1" w:styleId="Texte1">
    <w:name w:val="Texte 1"/>
    <w:basedOn w:val="Normal"/>
    <w:pPr>
      <w:ind w:left="357"/>
    </w:pPr>
    <w:rPr>
      <w:bCs/>
    </w:rPr>
  </w:style>
  <w:style w:type="paragraph" w:customStyle="1" w:styleId="Texte4">
    <w:name w:val="Texte 4"/>
    <w:basedOn w:val="Normal"/>
    <w:pPr>
      <w:spacing w:before="120"/>
      <w:ind w:left="567"/>
    </w:pPr>
  </w:style>
  <w:style w:type="paragraph" w:customStyle="1" w:styleId="Texte-num3">
    <w:name w:val="Texte-énum 3"/>
    <w:basedOn w:val="Textenum2"/>
    <w:pPr>
      <w:tabs>
        <w:tab w:val="left" w:pos="1080"/>
      </w:tabs>
      <w:ind w:left="1077" w:hanging="510"/>
    </w:pPr>
  </w:style>
  <w:style w:type="paragraph" w:customStyle="1" w:styleId="Titre30">
    <w:name w:val="Titre 3."/>
    <w:basedOn w:val="Titre2"/>
    <w:pPr>
      <w:keepNext w:val="0"/>
      <w:numPr>
        <w:ilvl w:val="0"/>
        <w:numId w:val="0"/>
      </w:numPr>
      <w:tabs>
        <w:tab w:val="left" w:pos="709"/>
        <w:tab w:val="left" w:pos="1500"/>
      </w:tabs>
      <w:ind w:left="1500" w:hanging="360"/>
      <w:jc w:val="left"/>
    </w:pPr>
    <w:rPr>
      <w:rFonts w:ascii="Helv" w:hAnsi="Helv"/>
      <w:b w:val="0"/>
      <w:sz w:val="24"/>
      <w:u w:val="single"/>
    </w:rPr>
  </w:style>
  <w:style w:type="character" w:styleId="Marquedecommentaire">
    <w:name w:val="annotation reference"/>
    <w:rPr>
      <w:sz w:val="16"/>
      <w:szCs w:val="16"/>
    </w:rPr>
  </w:style>
  <w:style w:type="paragraph" w:customStyle="1" w:styleId="CorpsdetexteEHPTBodyText2">
    <w:name w:val="Corps de texte.EHPT.Body Text2"/>
    <w:basedOn w:val="Normal"/>
    <w:pPr>
      <w:spacing w:line="240" w:lineRule="atLeast"/>
    </w:pPr>
  </w:style>
  <w:style w:type="paragraph" w:styleId="Index1">
    <w:name w:val="index 1"/>
    <w:basedOn w:val="Normal"/>
    <w:next w:val="Normal"/>
    <w:autoRedefine/>
    <w:rsid w:val="003F6453"/>
    <w:pPr>
      <w:keepNext/>
    </w:pPr>
  </w:style>
  <w:style w:type="character" w:styleId="lev">
    <w:name w:val="Strong"/>
    <w:rPr>
      <w:b/>
      <w:bCs/>
    </w:rPr>
  </w:style>
  <w:style w:type="paragraph" w:customStyle="1" w:styleId="NotaBene">
    <w:name w:val="Nota Bene"/>
    <w:basedOn w:val="Normal"/>
    <w:pPr>
      <w:spacing w:after="120"/>
    </w:pPr>
    <w:rPr>
      <w:b/>
      <w:i/>
      <w:color w:val="0000FF"/>
      <w:sz w:val="18"/>
    </w:rPr>
  </w:style>
  <w:style w:type="paragraph" w:styleId="Textedebulles">
    <w:name w:val="Balloon Text"/>
    <w:basedOn w:val="Normal"/>
    <w:rPr>
      <w:rFonts w:ascii="Tahoma" w:hAnsi="Tahoma" w:cs="Tahoma"/>
      <w:sz w:val="16"/>
      <w:szCs w:val="16"/>
    </w:rPr>
  </w:style>
  <w:style w:type="paragraph" w:styleId="Corpsdetexte">
    <w:name w:val="Body Text"/>
    <w:basedOn w:val="Normal"/>
    <w:rPr>
      <w:rFonts w:ascii="Times New Roman" w:hAnsi="Times New Roman"/>
      <w:sz w:val="24"/>
    </w:rPr>
  </w:style>
  <w:style w:type="paragraph" w:styleId="Corpsdetexte2">
    <w:name w:val="Body Text 2"/>
    <w:basedOn w:val="Normal"/>
    <w:pPr>
      <w:spacing w:after="120" w:line="480" w:lineRule="auto"/>
    </w:pPr>
  </w:style>
  <w:style w:type="paragraph" w:customStyle="1" w:styleId="style2">
    <w:name w:val="style2"/>
    <w:basedOn w:val="Normal"/>
  </w:style>
  <w:style w:type="paragraph" w:customStyle="1" w:styleId="Normal1">
    <w:name w:val="Normal1"/>
    <w:basedOn w:val="Normal"/>
    <w:rPr>
      <w:rFonts w:ascii="Times New Roman" w:hAnsi="Times New Roman"/>
      <w:sz w:val="24"/>
    </w:rPr>
  </w:style>
  <w:style w:type="paragraph" w:customStyle="1" w:styleId="CharChar2">
    <w:name w:val="Char Char2"/>
    <w:basedOn w:val="Normal"/>
    <w:pPr>
      <w:spacing w:after="160" w:line="240" w:lineRule="exact"/>
      <w:jc w:val="left"/>
    </w:pPr>
    <w:rPr>
      <w:rFonts w:ascii="Verdana" w:hAnsi="Verdana"/>
      <w:sz w:val="24"/>
      <w:szCs w:val="24"/>
      <w:lang w:val="en-US" w:eastAsia="en-US"/>
    </w:rPr>
  </w:style>
  <w:style w:type="paragraph" w:customStyle="1" w:styleId="CharCharCarCarCharCharChar1">
    <w:name w:val="Char Char Car Car Char Char Char1"/>
    <w:basedOn w:val="Normal"/>
    <w:pPr>
      <w:spacing w:after="160" w:line="240" w:lineRule="exact"/>
      <w:jc w:val="left"/>
    </w:pPr>
    <w:rPr>
      <w:rFonts w:ascii="Verdana" w:hAnsi="Verdana"/>
      <w:lang w:val="en-US" w:eastAsia="en-US"/>
    </w:rPr>
  </w:style>
  <w:style w:type="paragraph" w:styleId="Commentaire">
    <w:name w:val="annotation text"/>
    <w:basedOn w:val="Normal"/>
  </w:style>
  <w:style w:type="paragraph" w:styleId="Objetducommentaire">
    <w:name w:val="annotation subject"/>
    <w:basedOn w:val="Commentaire"/>
    <w:next w:val="Commentaire"/>
    <w:rPr>
      <w:b/>
      <w:bCs/>
    </w:rPr>
  </w:style>
  <w:style w:type="paragraph" w:customStyle="1" w:styleId="Textenum">
    <w:name w:val="Texte_énum"/>
    <w:basedOn w:val="Normal"/>
    <w:pPr>
      <w:tabs>
        <w:tab w:val="left" w:pos="360"/>
      </w:tabs>
    </w:pPr>
    <w:rPr>
      <w:sz w:val="22"/>
    </w:rPr>
  </w:style>
  <w:style w:type="paragraph" w:customStyle="1" w:styleId="RetraitNormal">
    <w:name w:val="Retrait Normal"/>
    <w:basedOn w:val="Normal"/>
    <w:pPr>
      <w:ind w:left="720"/>
      <w:jc w:val="left"/>
    </w:pPr>
    <w:rPr>
      <w:rFonts w:ascii="Times New Roman" w:hAnsi="Times New Roman"/>
      <w:sz w:val="24"/>
    </w:rPr>
  </w:style>
  <w:style w:type="paragraph" w:styleId="Index6">
    <w:name w:val="index 6"/>
    <w:basedOn w:val="Normal"/>
    <w:next w:val="Normal"/>
    <w:pPr>
      <w:ind w:left="1415"/>
      <w:jc w:val="left"/>
    </w:pPr>
    <w:rPr>
      <w:rFonts w:ascii="Times New Roman" w:hAnsi="Times New Roman"/>
      <w:sz w:val="24"/>
    </w:rPr>
  </w:style>
  <w:style w:type="paragraph" w:styleId="Index5">
    <w:name w:val="index 5"/>
    <w:basedOn w:val="Normal"/>
    <w:next w:val="Normal"/>
    <w:pPr>
      <w:ind w:left="1132"/>
      <w:jc w:val="left"/>
    </w:pPr>
    <w:rPr>
      <w:rFonts w:ascii="Times New Roman" w:hAnsi="Times New Roman"/>
      <w:sz w:val="24"/>
    </w:rPr>
  </w:style>
  <w:style w:type="paragraph" w:styleId="Index2">
    <w:name w:val="index 2"/>
    <w:basedOn w:val="Normal"/>
    <w:next w:val="Normal"/>
    <w:pPr>
      <w:ind w:left="283"/>
      <w:jc w:val="left"/>
    </w:pPr>
    <w:rPr>
      <w:rFonts w:ascii="Times New Roman" w:hAnsi="Times New Roman"/>
      <w:sz w:val="24"/>
    </w:rPr>
  </w:style>
  <w:style w:type="paragraph" w:styleId="Retraitnormal0">
    <w:name w:val="Normal Indent"/>
    <w:basedOn w:val="Normal"/>
    <w:next w:val="Normal"/>
    <w:pPr>
      <w:ind w:left="708"/>
      <w:jc w:val="left"/>
    </w:pPr>
    <w:rPr>
      <w:rFonts w:ascii="Times New Roman" w:hAnsi="Times New Roman"/>
      <w:sz w:val="24"/>
    </w:rPr>
  </w:style>
  <w:style w:type="paragraph" w:customStyle="1" w:styleId="Marquednotation1">
    <w:name w:val="Marque d notation1"/>
    <w:basedOn w:val="Normal"/>
    <w:pPr>
      <w:jc w:val="left"/>
    </w:pPr>
    <w:rPr>
      <w:rFonts w:ascii="Times New Roman" w:hAnsi="Times New Roman"/>
      <w:sz w:val="24"/>
    </w:rPr>
  </w:style>
  <w:style w:type="paragraph" w:customStyle="1" w:styleId="en-tte0">
    <w:name w:val="en-tÍte"/>
    <w:basedOn w:val="Normal"/>
    <w:next w:val="Normal"/>
    <w:pPr>
      <w:tabs>
        <w:tab w:val="center" w:pos="4320"/>
        <w:tab w:val="right" w:pos="8640"/>
      </w:tabs>
      <w:spacing w:line="360" w:lineRule="atLeast"/>
      <w:jc w:val="left"/>
    </w:pPr>
    <w:rPr>
      <w:rFonts w:ascii="MS Sans Serif" w:hAnsi="MS Sans Serif"/>
      <w:sz w:val="22"/>
    </w:rPr>
  </w:style>
  <w:style w:type="paragraph" w:customStyle="1" w:styleId="textenote">
    <w:name w:val="texte note"/>
    <w:basedOn w:val="Normal"/>
    <w:next w:val="Normal"/>
    <w:pPr>
      <w:spacing w:line="360" w:lineRule="atLeast"/>
      <w:jc w:val="left"/>
    </w:pPr>
    <w:rPr>
      <w:rFonts w:ascii="MS Sans Serif" w:hAnsi="MS Sans Serif"/>
      <w:sz w:val="24"/>
    </w:rPr>
  </w:style>
  <w:style w:type="paragraph" w:customStyle="1" w:styleId="garde">
    <w:name w:val="garde"/>
    <w:pPr>
      <w:suppressAutoHyphens/>
    </w:pPr>
    <w:rPr>
      <w:rFonts w:ascii="MS Sans Serif" w:hAnsi="MS Sans Serif"/>
      <w:sz w:val="24"/>
    </w:rPr>
  </w:style>
  <w:style w:type="paragraph" w:customStyle="1" w:styleId="paragraphetexten1">
    <w:name w:val="paragraphe texte n°1"/>
    <w:pPr>
      <w:suppressAutoHyphens/>
      <w:spacing w:after="480" w:line="240" w:lineRule="exact"/>
      <w:ind w:left="340"/>
      <w:jc w:val="both"/>
    </w:pPr>
    <w:rPr>
      <w:rFonts w:ascii="CG Times (W1)" w:hAnsi="CG Times (W1)"/>
      <w:sz w:val="22"/>
    </w:rPr>
  </w:style>
  <w:style w:type="paragraph" w:styleId="Retraitcorpsdetexte">
    <w:name w:val="Body Text Indent"/>
    <w:basedOn w:val="Normal"/>
    <w:pPr>
      <w:spacing w:after="60"/>
      <w:ind w:left="426"/>
    </w:pPr>
    <w:rPr>
      <w:sz w:val="18"/>
    </w:rPr>
  </w:style>
  <w:style w:type="paragraph" w:customStyle="1" w:styleId="ZmodObjet">
    <w:name w:val="ZmodObjet"/>
    <w:basedOn w:val="Normal"/>
    <w:pPr>
      <w:tabs>
        <w:tab w:val="center" w:pos="1276"/>
      </w:tabs>
      <w:spacing w:before="120" w:after="120"/>
    </w:pPr>
    <w:rPr>
      <w:b/>
      <w:sz w:val="24"/>
    </w:rPr>
  </w:style>
  <w:style w:type="paragraph" w:styleId="Corpsdetexte3">
    <w:name w:val="Body Text 3"/>
    <w:basedOn w:val="Normal"/>
    <w:pPr>
      <w:jc w:val="left"/>
    </w:pPr>
    <w:rPr>
      <w:rFonts w:ascii="Times New Roman" w:hAnsi="Times New Roman"/>
      <w:sz w:val="24"/>
    </w:rPr>
  </w:style>
  <w:style w:type="paragraph" w:customStyle="1" w:styleId="Titre0">
    <w:name w:val="Titre 0"/>
    <w:basedOn w:val="Normal"/>
    <w:pPr>
      <w:keepLines/>
      <w:spacing w:before="1200" w:after="1200"/>
      <w:ind w:left="1701" w:right="1701"/>
      <w:jc w:val="center"/>
    </w:pPr>
    <w:rPr>
      <w:b/>
      <w:i/>
      <w:sz w:val="72"/>
    </w:rPr>
  </w:style>
  <w:style w:type="paragraph" w:customStyle="1" w:styleId="art1">
    <w:name w:val="art 1"/>
    <w:basedOn w:val="Normal"/>
    <w:rPr>
      <w:rFonts w:ascii="Times New Roman" w:hAnsi="Times New Roman"/>
      <w:b/>
      <w:caps/>
      <w:color w:val="000000"/>
      <w:sz w:val="24"/>
    </w:rPr>
  </w:style>
  <w:style w:type="paragraph" w:customStyle="1" w:styleId="Garde0">
    <w:name w:val="Garde"/>
    <w:basedOn w:val="Normal"/>
    <w:pPr>
      <w:keepLines/>
      <w:pBdr>
        <w:top w:val="single" w:sz="6" w:space="1" w:color="000000" w:shadow="1"/>
        <w:left w:val="single" w:sz="6" w:space="1" w:color="000000" w:shadow="1"/>
        <w:bottom w:val="single" w:sz="6" w:space="1" w:color="000000" w:shadow="1"/>
        <w:right w:val="single" w:sz="6" w:space="1" w:color="000000" w:shadow="1"/>
      </w:pBdr>
      <w:spacing w:before="120" w:after="120"/>
      <w:jc w:val="center"/>
    </w:pPr>
    <w:rPr>
      <w:rFonts w:ascii="Times New Roman" w:hAnsi="Times New Roman"/>
      <w:b/>
      <w:caps/>
      <w:sz w:val="36"/>
    </w:rPr>
  </w:style>
  <w:style w:type="paragraph" w:customStyle="1" w:styleId="Standard">
    <w:name w:val="Standard"/>
    <w:pPr>
      <w:suppressAutoHyphens/>
      <w:spacing w:before="240"/>
    </w:pPr>
    <w:rPr>
      <w:rFonts w:ascii="Times" w:hAnsi="Times"/>
      <w:sz w:val="24"/>
    </w:rPr>
  </w:style>
  <w:style w:type="paragraph" w:customStyle="1" w:styleId="TexteRetrait2">
    <w:name w:val="Texte_Retrait 2"/>
    <w:basedOn w:val="Normal"/>
    <w:pPr>
      <w:tabs>
        <w:tab w:val="left" w:pos="360"/>
      </w:tabs>
      <w:spacing w:after="120"/>
    </w:pPr>
  </w:style>
  <w:style w:type="paragraph" w:customStyle="1" w:styleId="national">
    <w:name w:val="national"/>
    <w:basedOn w:val="Corpsdetexte"/>
  </w:style>
  <w:style w:type="paragraph" w:customStyle="1" w:styleId="norlam">
    <w:name w:val="norlam"/>
    <w:basedOn w:val="style2"/>
  </w:style>
  <w:style w:type="paragraph" w:customStyle="1" w:styleId="Entre">
    <w:name w:val="Entre"/>
    <w:basedOn w:val="Normal"/>
    <w:pPr>
      <w:spacing w:before="480" w:after="360"/>
    </w:pPr>
    <w:rPr>
      <w:sz w:val="24"/>
    </w:rPr>
  </w:style>
  <w:style w:type="paragraph" w:customStyle="1" w:styleId="TOChead1">
    <w:name w:val="TOC head1"/>
    <w:basedOn w:val="Normal"/>
    <w:pPr>
      <w:spacing w:before="400" w:after="200"/>
      <w:jc w:val="center"/>
    </w:pPr>
    <w:rPr>
      <w:rFonts w:ascii="Helvetica" w:hAnsi="Helvetica"/>
      <w:b/>
      <w:color w:val="000000"/>
      <w:lang w:val="en-US" w:eastAsia="en-US"/>
    </w:rPr>
  </w:style>
  <w:style w:type="paragraph" w:customStyle="1" w:styleId="CharCharCarCharChar">
    <w:name w:val="Char Char Car Char Char"/>
    <w:basedOn w:val="Normal"/>
    <w:pPr>
      <w:spacing w:after="160" w:line="240" w:lineRule="exact"/>
      <w:jc w:val="left"/>
    </w:pPr>
    <w:rPr>
      <w:rFonts w:ascii="Verdana" w:hAnsi="Verdana"/>
      <w:lang w:val="en-US" w:eastAsia="en-US"/>
    </w:rPr>
  </w:style>
  <w:style w:type="paragraph" w:styleId="Sous-titre">
    <w:name w:val="Subtitle"/>
    <w:basedOn w:val="Normal"/>
    <w:uiPriority w:val="11"/>
    <w:qFormat/>
    <w:pPr>
      <w:spacing w:line="280" w:lineRule="atLeast"/>
      <w:jc w:val="left"/>
    </w:pPr>
    <w:rPr>
      <w:rFonts w:cs="Arial"/>
      <w:color w:val="000000"/>
      <w:sz w:val="24"/>
      <w:szCs w:val="22"/>
    </w:rPr>
  </w:style>
  <w:style w:type="paragraph" w:customStyle="1" w:styleId="Nrmal">
    <w:name w:val="Nrmal"/>
    <w:basedOn w:val="Retraitcorpsdetexte3"/>
    <w:pPr>
      <w:spacing w:after="0"/>
      <w:ind w:left="0"/>
      <w:jc w:val="both"/>
    </w:pPr>
    <w:rPr>
      <w:rFonts w:ascii="Arial" w:hAnsi="Arial"/>
      <w:sz w:val="20"/>
      <w:szCs w:val="24"/>
    </w:rPr>
  </w:style>
  <w:style w:type="paragraph" w:styleId="Retraitcorpsdetexte3">
    <w:name w:val="Body Text Indent 3"/>
    <w:basedOn w:val="Normal"/>
    <w:pPr>
      <w:spacing w:after="120"/>
      <w:ind w:left="283"/>
      <w:jc w:val="left"/>
    </w:pPr>
    <w:rPr>
      <w:rFonts w:ascii="Times New Roman" w:hAnsi="Times New Roman"/>
      <w:sz w:val="16"/>
      <w:szCs w:val="16"/>
    </w:rPr>
  </w:style>
  <w:style w:type="paragraph" w:customStyle="1" w:styleId="Corpsdetexte21">
    <w:name w:val="Corps de texte 21"/>
    <w:basedOn w:val="Normal"/>
    <w:rPr>
      <w:sz w:val="22"/>
    </w:rPr>
  </w:style>
  <w:style w:type="paragraph" w:customStyle="1" w:styleId="CharChar">
    <w:name w:val="Char Char"/>
    <w:basedOn w:val="Normal"/>
    <w:pPr>
      <w:spacing w:after="160" w:line="240" w:lineRule="exact"/>
      <w:jc w:val="left"/>
    </w:pPr>
    <w:rPr>
      <w:rFonts w:ascii="Verdana" w:hAnsi="Verdana"/>
      <w:lang w:val="en-US" w:eastAsia="en-US"/>
    </w:rPr>
  </w:style>
  <w:style w:type="paragraph" w:customStyle="1" w:styleId="Para1">
    <w:name w:val="Para 1"/>
    <w:basedOn w:val="Normal"/>
    <w:pPr>
      <w:spacing w:before="120" w:after="120" w:line="240" w:lineRule="atLeast"/>
      <w:ind w:left="567" w:right="567"/>
    </w:pPr>
    <w:rPr>
      <w:rFonts w:ascii="Times New Roman" w:hAnsi="Times New Roman"/>
      <w:sz w:val="24"/>
    </w:rPr>
  </w:style>
  <w:style w:type="paragraph" w:styleId="Retraitcorpsdetexte2">
    <w:name w:val="Body Text Indent 2"/>
    <w:basedOn w:val="Normal"/>
    <w:pPr>
      <w:ind w:firstLine="851"/>
    </w:pPr>
    <w:rPr>
      <w:rFonts w:ascii="Times New Roman" w:hAnsi="Times New Roman"/>
      <w:sz w:val="24"/>
    </w:rPr>
  </w:style>
  <w:style w:type="paragraph" w:customStyle="1" w:styleId="4Paragraphe">
    <w:name w:val="4Paragraphe"/>
    <w:basedOn w:val="Normal"/>
    <w:pPr>
      <w:spacing w:before="120" w:after="120"/>
      <w:ind w:left="567" w:right="567"/>
    </w:pPr>
    <w:rPr>
      <w:rFonts w:ascii="Times New Roman" w:hAnsi="Times New Roman"/>
      <w:sz w:val="24"/>
    </w:rPr>
  </w:style>
  <w:style w:type="paragraph" w:customStyle="1" w:styleId="ra11">
    <w:name w:val="ra 1.1"/>
    <w:basedOn w:val="Para1"/>
    <w:pPr>
      <w:ind w:left="1401"/>
    </w:pPr>
  </w:style>
  <w:style w:type="paragraph" w:customStyle="1" w:styleId="ENTREparagraphe">
    <w:name w:val="ENTRE paragraphe"/>
    <w:pPr>
      <w:suppressAutoHyphens/>
      <w:spacing w:before="480" w:line="240" w:lineRule="exact"/>
    </w:pPr>
    <w:rPr>
      <w:rFonts w:ascii="Bookman" w:hAnsi="Bookman"/>
      <w:sz w:val="24"/>
    </w:rPr>
  </w:style>
  <w:style w:type="paragraph" w:customStyle="1" w:styleId="Style1">
    <w:name w:val="Style1"/>
    <w:basedOn w:val="Corpsdetexte"/>
  </w:style>
  <w:style w:type="paragraph" w:customStyle="1" w:styleId="Style20">
    <w:name w:val="Style2"/>
    <w:basedOn w:val="TexteRetrait2"/>
  </w:style>
  <w:style w:type="paragraph" w:customStyle="1" w:styleId="Style3">
    <w:name w:val="Style3"/>
    <w:basedOn w:val="TexteRetrait2"/>
  </w:style>
  <w:style w:type="paragraph" w:customStyle="1" w:styleId="antitre2">
    <w:name w:val="antitre2"/>
    <w:basedOn w:val="Normal"/>
    <w:pPr>
      <w:spacing w:before="100" w:after="100"/>
      <w:jc w:val="left"/>
    </w:pPr>
    <w:rPr>
      <w:rFonts w:ascii="Times New Roman" w:hAnsi="Times New Roman"/>
      <w:sz w:val="24"/>
      <w:szCs w:val="24"/>
    </w:rPr>
  </w:style>
  <w:style w:type="character" w:styleId="Accentuation">
    <w:name w:val="Emphasis"/>
    <w:rPr>
      <w:i/>
      <w:iCs/>
    </w:rPr>
  </w:style>
  <w:style w:type="paragraph" w:customStyle="1" w:styleId="nrmal0">
    <w:name w:val="nrmal"/>
    <w:basedOn w:val="Normal"/>
    <w:pPr>
      <w:spacing w:before="100" w:after="100"/>
      <w:jc w:val="left"/>
    </w:pPr>
    <w:rPr>
      <w:rFonts w:ascii="Times New Roman" w:hAnsi="Times New Roman"/>
      <w:sz w:val="24"/>
      <w:szCs w:val="24"/>
    </w:rPr>
  </w:style>
  <w:style w:type="paragraph" w:styleId="Index3">
    <w:name w:val="index 3"/>
    <w:basedOn w:val="Normal"/>
    <w:next w:val="Normal"/>
    <w:autoRedefine/>
    <w:pPr>
      <w:ind w:left="600" w:hanging="200"/>
    </w:pPr>
  </w:style>
  <w:style w:type="paragraph" w:customStyle="1" w:styleId="CarCarCarCar1CarCarCarCarCarCar">
    <w:name w:val="Car Car Car Car1 Car Car Car Car Car Car"/>
    <w:basedOn w:val="Normal"/>
    <w:pPr>
      <w:spacing w:after="160" w:line="240" w:lineRule="exact"/>
      <w:jc w:val="left"/>
    </w:pPr>
    <w:rPr>
      <w:rFonts w:ascii="Verdana" w:hAnsi="Verdana"/>
      <w:sz w:val="24"/>
      <w:szCs w:val="24"/>
      <w:lang w:val="en-US" w:eastAsia="en-US"/>
    </w:rPr>
  </w:style>
  <w:style w:type="paragraph" w:customStyle="1" w:styleId="Titre20">
    <w:name w:val="Titre2"/>
    <w:basedOn w:val="Titre2"/>
    <w:autoRedefine/>
    <w:pPr>
      <w:numPr>
        <w:ilvl w:val="0"/>
        <w:numId w:val="0"/>
      </w:numPr>
      <w:autoSpaceDE w:val="0"/>
      <w:spacing w:line="360" w:lineRule="atLeast"/>
    </w:pPr>
  </w:style>
  <w:style w:type="paragraph" w:customStyle="1" w:styleId="texte0">
    <w:name w:val="texte"/>
    <w:basedOn w:val="Normal"/>
    <w:pPr>
      <w:spacing w:before="100" w:after="100"/>
      <w:jc w:val="left"/>
    </w:pPr>
    <w:rPr>
      <w:rFonts w:ascii="Times New Roman" w:hAnsi="Times New Roman"/>
      <w:sz w:val="24"/>
      <w:szCs w:val="24"/>
    </w:rPr>
  </w:style>
  <w:style w:type="paragraph" w:customStyle="1" w:styleId="textebloc">
    <w:name w:val="textebloc"/>
    <w:basedOn w:val="Normal"/>
    <w:pPr>
      <w:spacing w:before="100" w:after="100"/>
      <w:jc w:val="left"/>
    </w:pPr>
    <w:rPr>
      <w:rFonts w:ascii="Times New Roman" w:hAnsi="Times New Roman"/>
      <w:sz w:val="24"/>
      <w:szCs w:val="24"/>
    </w:rPr>
  </w:style>
  <w:style w:type="paragraph" w:customStyle="1" w:styleId="CarCarCarCar">
    <w:name w:val="Car Car Car Car"/>
    <w:basedOn w:val="Explorateurdedocuments"/>
    <w:pPr>
      <w:widowControl w:val="0"/>
      <w:spacing w:before="100" w:after="100" w:line="436" w:lineRule="exact"/>
      <w:ind w:left="357"/>
      <w:jc w:val="left"/>
      <w:outlineLvl w:val="3"/>
    </w:pPr>
    <w:rPr>
      <w:rFonts w:eastAsia="SimSun" w:cs="Times New Roman"/>
      <w:b/>
      <w:kern w:val="3"/>
      <w:sz w:val="24"/>
      <w:szCs w:val="24"/>
      <w:lang w:val="en-US" w:eastAsia="zh-CN"/>
    </w:rPr>
  </w:style>
  <w:style w:type="paragraph" w:styleId="Explorateurdedocuments">
    <w:name w:val="Document Map"/>
    <w:basedOn w:val="Normal"/>
    <w:pPr>
      <w:shd w:val="clear" w:color="auto" w:fill="000080"/>
    </w:pPr>
    <w:rPr>
      <w:rFonts w:ascii="Tahoma" w:hAnsi="Tahoma" w:cs="Tahoma"/>
    </w:rPr>
  </w:style>
  <w:style w:type="paragraph" w:customStyle="1" w:styleId="Style4">
    <w:name w:val="Style4"/>
    <w:basedOn w:val="Titre2"/>
    <w:next w:val="Style20"/>
    <w:pPr>
      <w:numPr>
        <w:ilvl w:val="0"/>
        <w:numId w:val="0"/>
      </w:numPr>
    </w:pPr>
  </w:style>
  <w:style w:type="paragraph" w:customStyle="1" w:styleId="Style5">
    <w:name w:val="Style5"/>
    <w:basedOn w:val="Titre2"/>
    <w:pPr>
      <w:numPr>
        <w:ilvl w:val="0"/>
        <w:numId w:val="3"/>
      </w:numPr>
    </w:pPr>
  </w:style>
  <w:style w:type="paragraph" w:customStyle="1" w:styleId="Titre31">
    <w:name w:val="Titre3"/>
    <w:basedOn w:val="Titre3"/>
    <w:autoRedefine/>
    <w:pPr>
      <w:keepNext w:val="0"/>
      <w:keepLines/>
      <w:numPr>
        <w:ilvl w:val="0"/>
        <w:numId w:val="0"/>
      </w:numPr>
      <w:autoSpaceDE w:val="0"/>
      <w:spacing w:before="0"/>
    </w:pPr>
    <w:rPr>
      <w:rFonts w:ascii="Arial (W1)" w:hAnsi="Arial (W1)" w:cs="Arial (W1)"/>
      <w:u w:val="single"/>
    </w:rPr>
  </w:style>
  <w:style w:type="paragraph" w:customStyle="1" w:styleId="CharCharCharCharCharChar">
    <w:name w:val="Char Char Char Char Char Char"/>
    <w:basedOn w:val="Normal"/>
    <w:pPr>
      <w:widowControl w:val="0"/>
    </w:pPr>
    <w:rPr>
      <w:rFonts w:ascii="Tahoma" w:eastAsia="SimSun" w:hAnsi="Tahoma"/>
      <w:kern w:val="3"/>
      <w:sz w:val="24"/>
      <w:lang w:val="en-US" w:eastAsia="zh-CN"/>
    </w:rPr>
  </w:style>
  <w:style w:type="paragraph" w:customStyle="1" w:styleId="Car">
    <w:name w:val="Car"/>
    <w:basedOn w:val="Explorateurdedocuments"/>
    <w:autoRedefine/>
    <w:pPr>
      <w:widowControl w:val="0"/>
      <w:spacing w:before="100" w:after="100" w:line="436" w:lineRule="exact"/>
      <w:ind w:left="357"/>
      <w:jc w:val="left"/>
      <w:outlineLvl w:val="3"/>
    </w:pPr>
    <w:rPr>
      <w:rFonts w:eastAsia="SimSun" w:cs="Times New Roman"/>
      <w:b/>
      <w:kern w:val="3"/>
      <w:sz w:val="24"/>
      <w:szCs w:val="24"/>
      <w:lang w:val="en-US" w:eastAsia="zh-CN"/>
    </w:rPr>
  </w:style>
  <w:style w:type="paragraph" w:customStyle="1" w:styleId="TexteBloc0">
    <w:name w:val="Texte Bloc"/>
    <w:basedOn w:val="Normal"/>
    <w:pPr>
      <w:jc w:val="left"/>
    </w:pPr>
    <w:rPr>
      <w:color w:val="000000"/>
      <w:sz w:val="22"/>
    </w:rPr>
  </w:style>
  <w:style w:type="paragraph" w:customStyle="1" w:styleId="annexetitre0">
    <w:name w:val="annexetitre"/>
    <w:basedOn w:val="Normal"/>
    <w:pPr>
      <w:spacing w:before="100" w:after="100"/>
      <w:jc w:val="left"/>
    </w:pPr>
    <w:rPr>
      <w:rFonts w:ascii="Times New Roman" w:hAnsi="Times New Roman"/>
      <w:sz w:val="24"/>
      <w:szCs w:val="24"/>
    </w:rPr>
  </w:style>
  <w:style w:type="paragraph" w:customStyle="1" w:styleId="CS">
    <w:name w:val="CS"/>
    <w:basedOn w:val="Normal"/>
    <w:next w:val="Normal"/>
    <w:pPr>
      <w:spacing w:before="1680"/>
      <w:jc w:val="left"/>
    </w:pPr>
    <w:rPr>
      <w:rFonts w:ascii="Helvetica 35 Thin" w:hAnsi="Helvetica 35 Thin" w:cs="Arial"/>
      <w:color w:val="FF6600"/>
      <w:sz w:val="72"/>
      <w:szCs w:val="72"/>
    </w:rPr>
  </w:style>
  <w:style w:type="paragraph" w:customStyle="1" w:styleId="Nomduproduit">
    <w:name w:val="Nom du produit"/>
    <w:basedOn w:val="Normal"/>
    <w:next w:val="Normal"/>
    <w:pPr>
      <w:spacing w:before="240"/>
      <w:jc w:val="left"/>
    </w:pPr>
    <w:rPr>
      <w:rFonts w:ascii="Helvetica 55 Roman" w:hAnsi="Helvetica 55 Roman"/>
      <w:sz w:val="40"/>
    </w:rPr>
  </w:style>
  <w:style w:type="paragraph" w:customStyle="1" w:styleId="StyleHelvetica55Roman18ptOrangeJustifi">
    <w:name w:val="Style Helvetica 55 Roman 18 pt Orange Justifié"/>
    <w:basedOn w:val="Normal"/>
    <w:rPr>
      <w:rFonts w:ascii="Helvetica 55 Roman" w:hAnsi="Helvetica 55 Roman"/>
      <w:color w:val="FF6600"/>
      <w:sz w:val="36"/>
    </w:rPr>
  </w:style>
  <w:style w:type="paragraph" w:customStyle="1" w:styleId="StyleTitre1">
    <w:name w:val="Style Titre 1"/>
    <w:basedOn w:val="Titre1"/>
    <w:autoRedefine/>
    <w:pPr>
      <w:numPr>
        <w:numId w:val="4"/>
      </w:numPr>
      <w:jc w:val="left"/>
    </w:pPr>
    <w:rPr>
      <w:b w:val="0"/>
      <w:color w:val="FF6600"/>
    </w:rPr>
  </w:style>
  <w:style w:type="paragraph" w:customStyle="1" w:styleId="StyleTitre2">
    <w:name w:val="Style Titre 2"/>
    <w:basedOn w:val="Titre2"/>
    <w:pPr>
      <w:numPr>
        <w:ilvl w:val="0"/>
        <w:numId w:val="0"/>
      </w:numPr>
    </w:pPr>
  </w:style>
  <w:style w:type="paragraph" w:customStyle="1" w:styleId="StyleTitre3">
    <w:name w:val="Style Titre 3"/>
    <w:basedOn w:val="Titre3"/>
    <w:pPr>
      <w:numPr>
        <w:ilvl w:val="0"/>
        <w:numId w:val="0"/>
      </w:numPr>
    </w:pPr>
    <w:rPr>
      <w:rFonts w:cs="Arial"/>
      <w:szCs w:val="24"/>
    </w:rPr>
  </w:style>
  <w:style w:type="paragraph" w:customStyle="1" w:styleId="StyleTexte">
    <w:name w:val="Style Texte"/>
    <w:basedOn w:val="Normal"/>
    <w:pPr>
      <w:keepNext/>
    </w:pPr>
    <w:rPr>
      <w:rFonts w:ascii="Helvetica 55 Roman" w:hAnsi="Helvetica 55 Roman" w:cs="Arial"/>
    </w:rPr>
  </w:style>
  <w:style w:type="paragraph" w:customStyle="1" w:styleId="StyleTextenum1">
    <w:name w:val="Style Texte énum 1"/>
    <w:basedOn w:val="Normal"/>
    <w:pPr>
      <w:autoSpaceDE w:val="0"/>
    </w:pPr>
    <w:rPr>
      <w:rFonts w:ascii="Helvetica 55 Roman" w:hAnsi="Helvetica 55 Roman" w:cs="Arial"/>
    </w:rPr>
  </w:style>
  <w:style w:type="paragraph" w:customStyle="1" w:styleId="StyleTextenum2">
    <w:name w:val="Style Texte énum 2"/>
    <w:basedOn w:val="Normal"/>
    <w:pPr>
      <w:numPr>
        <w:numId w:val="5"/>
      </w:numPr>
      <w:autoSpaceDE w:val="0"/>
    </w:pPr>
    <w:rPr>
      <w:rFonts w:ascii="Helvetica 55 Roman" w:hAnsi="Helvetica 55 Roman" w:cs="Arial"/>
    </w:rPr>
  </w:style>
  <w:style w:type="paragraph" w:customStyle="1" w:styleId="textenum10">
    <w:name w:val="textenum1"/>
    <w:basedOn w:val="Normal"/>
    <w:pPr>
      <w:spacing w:before="100" w:after="100"/>
      <w:jc w:val="left"/>
    </w:pPr>
    <w:rPr>
      <w:rFonts w:ascii="Times New Roman" w:hAnsi="Times New Roman"/>
      <w:sz w:val="24"/>
      <w:szCs w:val="24"/>
    </w:rPr>
  </w:style>
  <w:style w:type="paragraph" w:customStyle="1" w:styleId="titre40">
    <w:name w:val="titre 4"/>
    <w:basedOn w:val="Normal"/>
    <w:next w:val="Normal"/>
    <w:pPr>
      <w:spacing w:after="80"/>
      <w:ind w:firstLine="1134"/>
      <w:outlineLvl w:val="3"/>
    </w:pPr>
    <w:rPr>
      <w:rFonts w:ascii="Times New Roman" w:hAnsi="Times New Roman"/>
      <w:i/>
      <w:iCs/>
      <w:szCs w:val="24"/>
    </w:rPr>
  </w:style>
  <w:style w:type="character" w:customStyle="1" w:styleId="Style1Car">
    <w:name w:val="Style1 Car"/>
    <w:rPr>
      <w:sz w:val="24"/>
      <w:lang w:val="fr-FR" w:eastAsia="fr-FR" w:bidi="ar-SA"/>
    </w:rPr>
  </w:style>
  <w:style w:type="character" w:customStyle="1" w:styleId="EmailStyle131">
    <w:name w:val="EmailStyle131"/>
    <w:rPr>
      <w:rFonts w:ascii="Arial" w:hAnsi="Arial" w:cs="Arial"/>
      <w:color w:val="000080"/>
      <w:sz w:val="20"/>
      <w:szCs w:val="20"/>
    </w:rPr>
  </w:style>
  <w:style w:type="character" w:customStyle="1" w:styleId="CommentaireCar">
    <w:name w:val="Commentaire Car"/>
    <w:rPr>
      <w:rFonts w:ascii="Arial" w:hAnsi="Arial"/>
      <w:lang w:val="fr-FR" w:eastAsia="fr-FR" w:bidi="ar-SA"/>
    </w:rPr>
  </w:style>
  <w:style w:type="paragraph" w:customStyle="1" w:styleId="BodyText21">
    <w:name w:val="Body Text 21"/>
    <w:basedOn w:val="Normal"/>
    <w:rPr>
      <w:rFonts w:cs="Arial"/>
    </w:rPr>
  </w:style>
  <w:style w:type="paragraph" w:customStyle="1" w:styleId="Normal2">
    <w:name w:val="Normal2"/>
    <w:basedOn w:val="Normal"/>
    <w:pPr>
      <w:widowControl w:val="0"/>
    </w:pPr>
    <w:rPr>
      <w:rFonts w:ascii="Helvetica 55 Roman" w:hAnsi="Helvetica 55 Roman" w:cs="Arial"/>
      <w:color w:val="000000"/>
    </w:rPr>
  </w:style>
  <w:style w:type="character" w:customStyle="1" w:styleId="normalCar">
    <w:name w:val="normal Car"/>
    <w:rPr>
      <w:rFonts w:ascii="Helvetica 55 Roman" w:hAnsi="Helvetica 55 Roman" w:cs="Arial"/>
      <w:color w:val="000000"/>
      <w:lang w:val="fr-FR" w:eastAsia="fr-FR" w:bidi="ar-SA"/>
    </w:rPr>
  </w:style>
  <w:style w:type="character" w:customStyle="1" w:styleId="CommentTextChar">
    <w:name w:val="Comment Text Char"/>
    <w:rPr>
      <w:rFonts w:cs="Times New Roman"/>
    </w:rPr>
  </w:style>
  <w:style w:type="character" w:customStyle="1" w:styleId="CarCar1">
    <w:name w:val="Car Car1"/>
    <w:basedOn w:val="Policepardfaut"/>
  </w:style>
  <w:style w:type="paragraph" w:styleId="NormalWeb">
    <w:name w:val="Normal (Web)"/>
    <w:basedOn w:val="Normal"/>
    <w:pPr>
      <w:spacing w:before="100" w:after="100"/>
      <w:jc w:val="left"/>
    </w:pPr>
    <w:rPr>
      <w:rFonts w:ascii="Times New Roman" w:hAnsi="Times New Roman"/>
      <w:sz w:val="24"/>
      <w:szCs w:val="24"/>
    </w:rPr>
  </w:style>
  <w:style w:type="paragraph" w:styleId="En-ttedetabledesmatires">
    <w:name w:val="TOC Heading"/>
    <w:basedOn w:val="Titre1"/>
    <w:next w:val="Normal"/>
    <w:pPr>
      <w:keepLines/>
      <w:spacing w:after="0" w:line="276" w:lineRule="auto"/>
      <w:jc w:val="left"/>
    </w:pPr>
    <w:rPr>
      <w:rFonts w:ascii="Cambria" w:hAnsi="Cambria"/>
      <w:bCs w:val="0"/>
      <w:color w:val="365F91"/>
      <w:sz w:val="28"/>
      <w:szCs w:val="28"/>
    </w:rPr>
  </w:style>
  <w:style w:type="paragraph" w:customStyle="1" w:styleId="CharCharCarCarCharCharChar10">
    <w:name w:val="Char Char Car Car Char Char Char1"/>
    <w:basedOn w:val="Normal"/>
    <w:pPr>
      <w:spacing w:after="160" w:line="240" w:lineRule="exact"/>
      <w:jc w:val="left"/>
    </w:pPr>
    <w:rPr>
      <w:rFonts w:ascii="Verdana" w:hAnsi="Verdana"/>
      <w:lang w:val="en-US" w:eastAsia="en-US"/>
    </w:rPr>
  </w:style>
  <w:style w:type="paragraph" w:customStyle="1" w:styleId="Puceniveau1">
    <w:name w:val="Puce niveau 1"/>
    <w:basedOn w:val="Normal"/>
    <w:pPr>
      <w:tabs>
        <w:tab w:val="left" w:pos="360"/>
      </w:tabs>
    </w:pPr>
    <w:rPr>
      <w:rFonts w:ascii="Helvetica 55 Roman" w:eastAsia="Calibri" w:hAnsi="Helvetica 55 Roman"/>
    </w:rPr>
  </w:style>
  <w:style w:type="paragraph" w:styleId="Paragraphedeliste">
    <w:name w:val="List Paragraph"/>
    <w:basedOn w:val="Normal"/>
    <w:pPr>
      <w:ind w:left="708"/>
    </w:pPr>
  </w:style>
  <w:style w:type="paragraph" w:styleId="Rvision">
    <w:name w:val="Revision"/>
    <w:pPr>
      <w:suppressAutoHyphens/>
    </w:pPr>
    <w:rPr>
      <w:rFonts w:ascii="Arial" w:hAnsi="Arial"/>
    </w:rPr>
  </w:style>
  <w:style w:type="paragraph" w:customStyle="1" w:styleId="Textecourant">
    <w:name w:val="Texte courant"/>
    <w:basedOn w:val="Texte"/>
  </w:style>
  <w:style w:type="character" w:customStyle="1" w:styleId="TextecourantCar">
    <w:name w:val="Texte courant Car"/>
    <w:rPr>
      <w:rFonts w:ascii="Helvetica 55 Roman" w:hAnsi="Helvetica 55 Roman" w:cs="Arial"/>
    </w:rPr>
  </w:style>
  <w:style w:type="character" w:customStyle="1" w:styleId="PieddepageCar">
    <w:name w:val="Pied de page Car"/>
    <w:rPr>
      <w:rFonts w:ascii="Arial" w:hAnsi="Arial"/>
    </w:rPr>
  </w:style>
  <w:style w:type="paragraph" w:customStyle="1" w:styleId="Default">
    <w:name w:val="Default"/>
    <w:pPr>
      <w:suppressAutoHyphens/>
      <w:autoSpaceDE w:val="0"/>
    </w:pPr>
    <w:rPr>
      <w:rFonts w:ascii="Helvetica Neue" w:hAnsi="Helvetica Neue" w:cs="Helvetica Neue"/>
      <w:color w:val="000000"/>
      <w:sz w:val="24"/>
      <w:szCs w:val="24"/>
    </w:rPr>
  </w:style>
  <w:style w:type="character" w:customStyle="1" w:styleId="ParagraphedelisteCar">
    <w:name w:val="Paragraphe de liste Car"/>
    <w:rPr>
      <w:rFonts w:ascii="Arial" w:hAnsi="Arial"/>
    </w:rPr>
  </w:style>
  <w:style w:type="paragraph" w:customStyle="1" w:styleId="Normal3">
    <w:name w:val="Normal3"/>
    <w:basedOn w:val="Normal"/>
    <w:pPr>
      <w:widowControl w:val="0"/>
    </w:pPr>
    <w:rPr>
      <w:rFonts w:ascii="Helvetica 55 Roman" w:hAnsi="Helvetica 55 Roman" w:cs="Arial"/>
      <w:color w:val="000000"/>
    </w:rPr>
  </w:style>
  <w:style w:type="paragraph" w:customStyle="1" w:styleId="StyleStyleHelvetica55Roman18ptOrangeJustifiGrasAutoma">
    <w:name w:val="Style Style Helvetica 55 Roman 18 pt Orange Justifié + Gras Automa..."/>
    <w:basedOn w:val="StyleHelvetica55Roman18ptOrangeJustifi"/>
    <w:rPr>
      <w:b/>
      <w:bCs/>
      <w:color w:val="auto"/>
    </w:rPr>
  </w:style>
  <w:style w:type="paragraph" w:customStyle="1" w:styleId="StyleTitre1Helvetica55Roman18ptNonGrasAutomatique">
    <w:name w:val="Style Titre 1 + Helvetica 55 Roman 18 pt Non Gras Automatique"/>
    <w:basedOn w:val="Titre1"/>
    <w:pPr>
      <w:numPr>
        <w:numId w:val="0"/>
      </w:numPr>
    </w:pPr>
    <w:rPr>
      <w:b w:val="0"/>
    </w:rPr>
  </w:style>
  <w:style w:type="numbering" w:customStyle="1" w:styleId="WWOutlineListStyle">
    <w:name w:val="WW_OutlineListStyle"/>
    <w:basedOn w:val="Aucuneliste"/>
    <w:pPr>
      <w:numPr>
        <w:numId w:val="2"/>
      </w:numPr>
    </w:pPr>
  </w:style>
  <w:style w:type="numbering" w:customStyle="1" w:styleId="LFO1">
    <w:name w:val="LFO1"/>
    <w:basedOn w:val="Aucuneliste"/>
    <w:pPr>
      <w:numPr>
        <w:numId w:val="3"/>
      </w:numPr>
    </w:pPr>
  </w:style>
  <w:style w:type="numbering" w:customStyle="1" w:styleId="LFO2">
    <w:name w:val="LFO2"/>
    <w:basedOn w:val="Aucuneliste"/>
    <w:pPr>
      <w:numPr>
        <w:numId w:val="4"/>
      </w:numPr>
    </w:pPr>
  </w:style>
  <w:style w:type="numbering" w:customStyle="1" w:styleId="LFO6">
    <w:name w:val="LFO6"/>
    <w:basedOn w:val="Aucuneliste"/>
    <w:pPr>
      <w:numPr>
        <w:numId w:val="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3.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footer" Target="footer5.xml"/><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footer" Target="footer1.xml"/><Relationship Id="rId19" Type="http://schemas.openxmlformats.org/officeDocument/2006/relationships/footer" Target="footer6.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rieAQUATIAS\OneDrive%20-%20Orange%20Concessions\Documents\Normal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DBAD82D2BE66242B9E848AC08CBAD11" ma:contentTypeVersion="16" ma:contentTypeDescription="Crée un document." ma:contentTypeScope="" ma:versionID="1c49bf6e139bc271e33004ab44354b3b">
  <xsd:schema xmlns:xsd="http://www.w3.org/2001/XMLSchema" xmlns:xs="http://www.w3.org/2001/XMLSchema" xmlns:p="http://schemas.microsoft.com/office/2006/metadata/properties" xmlns:ns2="3a44b591-9e18-4b91-98fd-b890fe0627e2" xmlns:ns3="a4a4a56a-3898-47a0-9a26-45a51cf190c7" targetNamespace="http://schemas.microsoft.com/office/2006/metadata/properties" ma:root="true" ma:fieldsID="6b50744734d32d82f461583e43719cab" ns2:_="" ns3:_="">
    <xsd:import namespace="3a44b591-9e18-4b91-98fd-b890fe0627e2"/>
    <xsd:import namespace="a4a4a56a-3898-47a0-9a26-45a51cf190c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lcf76f155ced4ddcb4097134ff3c332f" minOccurs="0"/>
                <xsd:element ref="ns3:TaxCatchAll" minOccurs="0"/>
                <xsd:element ref="ns2:MediaLengthInSecond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a44b591-9e18-4b91-98fd-b890fe0627e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lcf76f155ced4ddcb4097134ff3c332f" ma:index="20" nillable="true" ma:taxonomy="true" ma:internalName="lcf76f155ced4ddcb4097134ff3c332f" ma:taxonomyFieldName="MediaServiceImageTags" ma:displayName="Balises d’images" ma:readOnly="false" ma:fieldId="{5cf76f15-5ced-4ddc-b409-7134ff3c332f}" ma:taxonomyMulti="true" ma:sspId="1373cf1c-318b-49d6-9f66-dd5dfade2793" ma:termSetId="09814cd3-568e-fe90-9814-8d621ff8fb84" ma:anchorId="fba54fb3-c3e1-fe81-a776-ca4b69148c4d" ma:open="true" ma:isKeyword="false">
      <xsd:complexType>
        <xsd:sequence>
          <xsd:element ref="pc:Terms" minOccurs="0" maxOccurs="1"/>
        </xsd:sequence>
      </xsd:complex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4a4a56a-3898-47a0-9a26-45a51cf190c7"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21" nillable="true" ma:displayName="Taxonomy Catch All Column" ma:hidden="true" ma:list="{6ab799c1-a90b-44fe-b0f6-4cb4d943cbc8}" ma:internalName="TaxCatchAll" ma:showField="CatchAllData" ma:web="a4a4a56a-3898-47a0-9a26-45a51cf190c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3a44b591-9e18-4b91-98fd-b890fe0627e2">
      <Terms xmlns="http://schemas.microsoft.com/office/infopath/2007/PartnerControls"/>
    </lcf76f155ced4ddcb4097134ff3c332f>
    <TaxCatchAll xmlns="a4a4a56a-3898-47a0-9a26-45a51cf190c7" xsi:nil="true"/>
  </documentManagement>
</p:properties>
</file>

<file path=customXml/itemProps1.xml><?xml version="1.0" encoding="utf-8"?>
<ds:datastoreItem xmlns:ds="http://schemas.openxmlformats.org/officeDocument/2006/customXml" ds:itemID="{ED05ED86-54F6-4D8E-94A5-D553E7E0CB4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a44b591-9e18-4b91-98fd-b890fe0627e2"/>
    <ds:schemaRef ds:uri="a4a4a56a-3898-47a0-9a26-45a51cf190c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ADFFC5D-9C21-48CE-BA8D-280C9A382281}">
  <ds:schemaRefs>
    <ds:schemaRef ds:uri="http://schemas.microsoft.com/sharepoint/v3/contenttype/forms"/>
  </ds:schemaRefs>
</ds:datastoreItem>
</file>

<file path=customXml/itemProps3.xml><?xml version="1.0" encoding="utf-8"?>
<ds:datastoreItem xmlns:ds="http://schemas.openxmlformats.org/officeDocument/2006/customXml" ds:itemID="{F4A55145-5C3B-4164-AF35-9FBF4886C5DA}">
  <ds:schemaRefs>
    <ds:schemaRef ds:uri="http://schemas.microsoft.com/office/2006/metadata/properties"/>
    <ds:schemaRef ds:uri="http://schemas.microsoft.com/office/infopath/2007/PartnerControls"/>
    <ds:schemaRef ds:uri="3a44b591-9e18-4b91-98fd-b890fe0627e2"/>
    <ds:schemaRef ds:uri="a4a4a56a-3898-47a0-9a26-45a51cf190c7"/>
  </ds:schemaRefs>
</ds:datastoreItem>
</file>

<file path=docProps/app.xml><?xml version="1.0" encoding="utf-8"?>
<Properties xmlns="http://schemas.openxmlformats.org/officeDocument/2006/extended-properties" xmlns:vt="http://schemas.openxmlformats.org/officeDocument/2006/docPropsVTypes">
  <Template>Normal1</Template>
  <TotalTime>0</TotalTime>
  <Pages>23</Pages>
  <Words>11091</Words>
  <Characters>61005</Characters>
  <Application>Microsoft Office Word</Application>
  <DocSecurity>0</DocSecurity>
  <Lines>508</Lines>
  <Paragraphs>143</Paragraphs>
  <ScaleCrop>false</ScaleCrop>
  <Company/>
  <LinksUpToDate>false</LinksUpToDate>
  <CharactersWithSpaces>71953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CG offre d'accès aux installations FT pour les réseaux FTTX</dc:title>
  <dc:subject/>
  <dc:creator>REY Didier MCP</dc:creator>
  <cp:lastModifiedBy>Patrick CHALUMET</cp:lastModifiedBy>
  <cp:revision>126</cp:revision>
  <cp:lastPrinted>2018-09-27T13:04:00Z</cp:lastPrinted>
  <dcterms:created xsi:type="dcterms:W3CDTF">2023-09-08T11:10:00Z</dcterms:created>
  <dcterms:modified xsi:type="dcterms:W3CDTF">2023-09-14T09:18:00Z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0x0101006DBAD82D2BE66242B9E848AC08CBAD11</vt:lpwstr>
  </property>
  <property fmtid="{D5CDD505-2E9C-101B-9397-08002B2CF9AE}" pid="4" name="MediaServiceImageTags">
    <vt:lpwstr/>
  </property>
  <property fmtid="{D5CDD505-2E9C-101B-9397-08002B2CF9AE}" pid="5" name="MSIP_Label_e6c818a6-e1a0-4a6e-a969-20d857c5dc62_Enabled">
    <vt:lpwstr>true</vt:lpwstr>
  </property>
  <property fmtid="{D5CDD505-2E9C-101B-9397-08002B2CF9AE}" pid="6" name="MSIP_Label_e6c818a6-e1a0-4a6e-a969-20d857c5dc62_SetDate">
    <vt:lpwstr>2023-09-06T16:31:11Z</vt:lpwstr>
  </property>
  <property fmtid="{D5CDD505-2E9C-101B-9397-08002B2CF9AE}" pid="7" name="MSIP_Label_e6c818a6-e1a0-4a6e-a969-20d857c5dc62_Method">
    <vt:lpwstr>Standard</vt:lpwstr>
  </property>
  <property fmtid="{D5CDD505-2E9C-101B-9397-08002B2CF9AE}" pid="8" name="MSIP_Label_e6c818a6-e1a0-4a6e-a969-20d857c5dc62_Name">
    <vt:lpwstr>Orange_restricted_internal.2</vt:lpwstr>
  </property>
  <property fmtid="{D5CDD505-2E9C-101B-9397-08002B2CF9AE}" pid="9" name="MSIP_Label_e6c818a6-e1a0-4a6e-a969-20d857c5dc62_SiteId">
    <vt:lpwstr>90c7a20a-f34b-40bf-bc48-b9253b6f5d20</vt:lpwstr>
  </property>
  <property fmtid="{D5CDD505-2E9C-101B-9397-08002B2CF9AE}" pid="10" name="MSIP_Label_e6c818a6-e1a0-4a6e-a969-20d857c5dc62_ActionId">
    <vt:lpwstr>58870d70-d984-4552-aeac-4a5518250cf4</vt:lpwstr>
  </property>
  <property fmtid="{D5CDD505-2E9C-101B-9397-08002B2CF9AE}" pid="11" name="MSIP_Label_e6c818a6-e1a0-4a6e-a969-20d857c5dc62_ContentBits">
    <vt:lpwstr>2</vt:lpwstr>
  </property>
</Properties>
</file>